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0D3CE" w14:textId="4BD47EFB" w:rsidR="00242769" w:rsidRPr="00E95F6D" w:rsidRDefault="00242769" w:rsidP="00B15A53">
      <w:pPr>
        <w:pStyle w:val="Titolo1"/>
        <w:spacing w:before="120" w:line="240" w:lineRule="auto"/>
        <w:jc w:val="center"/>
        <w:rPr>
          <w:rFonts w:ascii="Times New Roman" w:hAnsi="Times New Roman" w:cs="Times New Roman"/>
          <w:b/>
          <w:color w:val="auto"/>
          <w:sz w:val="24"/>
          <w:szCs w:val="24"/>
        </w:rPr>
      </w:pPr>
      <w:r w:rsidRPr="00BC1DBA">
        <w:rPr>
          <w:rFonts w:ascii="Times New Roman" w:hAnsi="Times New Roman" w:cs="Times New Roman"/>
          <w:b/>
          <w:color w:val="auto"/>
          <w:sz w:val="24"/>
          <w:szCs w:val="24"/>
        </w:rPr>
        <w:t xml:space="preserve">AVVISO DI </w:t>
      </w:r>
      <w:r w:rsidR="00AD3ACD" w:rsidRPr="00BC1DBA">
        <w:rPr>
          <w:rFonts w:ascii="Times New Roman" w:hAnsi="Times New Roman" w:cs="Times New Roman"/>
          <w:b/>
          <w:color w:val="auto"/>
          <w:sz w:val="24"/>
          <w:szCs w:val="24"/>
        </w:rPr>
        <w:t>INDAGINE DI MERCATO</w:t>
      </w:r>
      <w:r w:rsidRPr="00BC1DBA">
        <w:rPr>
          <w:rFonts w:ascii="Times New Roman" w:hAnsi="Times New Roman" w:cs="Times New Roman"/>
          <w:b/>
          <w:color w:val="auto"/>
          <w:sz w:val="24"/>
          <w:szCs w:val="24"/>
        </w:rPr>
        <w:t xml:space="preserve"> </w:t>
      </w:r>
      <w:r w:rsidR="008B7D63" w:rsidRPr="00BC1DBA">
        <w:rPr>
          <w:rFonts w:ascii="Times New Roman" w:hAnsi="Times New Roman" w:cs="Times New Roman"/>
          <w:b/>
          <w:color w:val="auto"/>
          <w:sz w:val="24"/>
          <w:szCs w:val="24"/>
        </w:rPr>
        <w:t xml:space="preserve">- INVITO A MANIFESTARE INTERESSE </w:t>
      </w:r>
      <w:r w:rsidRPr="00BC1DBA">
        <w:rPr>
          <w:rFonts w:ascii="Times New Roman" w:hAnsi="Times New Roman" w:cs="Times New Roman"/>
          <w:b/>
          <w:color w:val="auto"/>
          <w:sz w:val="24"/>
          <w:szCs w:val="24"/>
        </w:rPr>
        <w:t>PER</w:t>
      </w:r>
      <w:r w:rsidR="008B7D63" w:rsidRPr="00BC1DBA">
        <w:rPr>
          <w:rFonts w:ascii="Times New Roman" w:hAnsi="Times New Roman" w:cs="Times New Roman"/>
          <w:b/>
          <w:color w:val="auto"/>
          <w:sz w:val="24"/>
          <w:szCs w:val="24"/>
        </w:rPr>
        <w:t xml:space="preserve"> L’AFFIDAMENTO DI ___________</w:t>
      </w:r>
      <w:r w:rsidRPr="00E95F6D">
        <w:rPr>
          <w:rFonts w:ascii="Times New Roman" w:hAnsi="Times New Roman" w:cs="Times New Roman"/>
          <w:b/>
          <w:color w:val="auto"/>
          <w:sz w:val="24"/>
          <w:szCs w:val="24"/>
        </w:rPr>
        <w:t xml:space="preserve"> [</w:t>
      </w:r>
      <w:r w:rsidRPr="00E95F6D">
        <w:rPr>
          <w:rFonts w:ascii="Times New Roman" w:hAnsi="Times New Roman" w:cs="Times New Roman"/>
          <w:b/>
          <w:i/>
          <w:color w:val="auto"/>
          <w:sz w:val="24"/>
          <w:szCs w:val="24"/>
        </w:rPr>
        <w:t xml:space="preserve">indicare </w:t>
      </w:r>
      <w:r w:rsidRPr="00E95F6D">
        <w:rPr>
          <w:rFonts w:ascii="Times New Roman" w:hAnsi="Times New Roman" w:cs="Times New Roman"/>
          <w:i/>
          <w:color w:val="auto"/>
          <w:sz w:val="24"/>
          <w:szCs w:val="24"/>
        </w:rPr>
        <w:t>oggetto dell’appalto lavori/servizi/ forniture</w:t>
      </w:r>
      <w:r w:rsidRPr="00E95F6D">
        <w:rPr>
          <w:rFonts w:ascii="Times New Roman" w:hAnsi="Times New Roman" w:cs="Times New Roman"/>
          <w:b/>
          <w:color w:val="auto"/>
          <w:sz w:val="24"/>
          <w:szCs w:val="24"/>
        </w:rPr>
        <w:t>]</w:t>
      </w:r>
    </w:p>
    <w:p w14:paraId="3664BAAE" w14:textId="0F092576" w:rsidR="00B15A53" w:rsidRPr="00E95F6D" w:rsidRDefault="00B15A53" w:rsidP="00B15A53">
      <w:pPr>
        <w:spacing w:before="120" w:after="0" w:line="240" w:lineRule="auto"/>
        <w:rPr>
          <w:rFonts w:ascii="Times New Roman" w:hAnsi="Times New Roman"/>
          <w:sz w:val="24"/>
          <w:szCs w:val="24"/>
        </w:rPr>
      </w:pPr>
      <w:r w:rsidRPr="00E95F6D">
        <w:rPr>
          <w:rFonts w:ascii="Times New Roman" w:hAnsi="Times New Roman"/>
          <w:sz w:val="24"/>
          <w:szCs w:val="24"/>
        </w:rPr>
        <w:t>CIG ____________ CUP _________________________</w:t>
      </w:r>
    </w:p>
    <w:p w14:paraId="6CEECD32" w14:textId="77777777" w:rsidR="00627F4B" w:rsidRPr="00E95F6D" w:rsidRDefault="00627F4B" w:rsidP="00B15A53">
      <w:pPr>
        <w:spacing w:before="120" w:after="0" w:line="240" w:lineRule="auto"/>
        <w:rPr>
          <w:rFonts w:ascii="Times New Roman" w:eastAsia="Arial" w:hAnsi="Times New Roman"/>
          <w:b/>
          <w:sz w:val="24"/>
          <w:szCs w:val="24"/>
        </w:rPr>
      </w:pPr>
    </w:p>
    <w:tbl>
      <w:tblPr>
        <w:tblStyle w:val="Grigliatabella"/>
        <w:tblW w:w="0" w:type="auto"/>
        <w:tblLook w:val="04A0" w:firstRow="1" w:lastRow="0" w:firstColumn="1" w:lastColumn="0" w:noHBand="0" w:noVBand="1"/>
      </w:tblPr>
      <w:tblGrid>
        <w:gridCol w:w="9629"/>
      </w:tblGrid>
      <w:tr w:rsidR="000E4C05" w:rsidRPr="00E95F6D" w14:paraId="7994209B" w14:textId="77777777" w:rsidTr="000E4C05">
        <w:tc>
          <w:tcPr>
            <w:tcW w:w="9629" w:type="dxa"/>
          </w:tcPr>
          <w:p w14:paraId="780A10C0" w14:textId="1DA1ADDE" w:rsidR="000E4C05" w:rsidRPr="00E95F6D" w:rsidRDefault="000E4C05" w:rsidP="00B15A53">
            <w:pPr>
              <w:spacing w:before="120" w:after="0" w:line="240" w:lineRule="auto"/>
              <w:jc w:val="both"/>
              <w:rPr>
                <w:rFonts w:ascii="Times New Roman" w:hAnsi="Times New Roman" w:cs="Times New Roman"/>
                <w:i/>
                <w:sz w:val="24"/>
                <w:szCs w:val="24"/>
              </w:rPr>
            </w:pPr>
            <w:r w:rsidRPr="00E95F6D">
              <w:rPr>
                <w:rFonts w:ascii="Times New Roman" w:hAnsi="Times New Roman" w:cs="Times New Roman"/>
                <w:b/>
                <w:i/>
                <w:sz w:val="24"/>
                <w:szCs w:val="24"/>
              </w:rPr>
              <w:t>N.B</w:t>
            </w:r>
            <w:r w:rsidRPr="00E95F6D">
              <w:rPr>
                <w:rFonts w:ascii="Times New Roman" w:hAnsi="Times New Roman" w:cs="Times New Roman"/>
                <w:i/>
                <w:sz w:val="24"/>
                <w:szCs w:val="24"/>
              </w:rPr>
              <w:t>.</w:t>
            </w:r>
            <w:r w:rsidR="00256FD5" w:rsidRPr="00E95F6D">
              <w:rPr>
                <w:rFonts w:ascii="Times New Roman" w:hAnsi="Times New Roman" w:cs="Times New Roman"/>
                <w:i/>
                <w:sz w:val="24"/>
                <w:szCs w:val="24"/>
              </w:rPr>
              <w:t xml:space="preserve"> Si ricorda che l’art. 2 dell’Allegato II.1 del D.Lgs n. 36/2023 prevede che</w:t>
            </w:r>
            <w:r w:rsidR="009B421C" w:rsidRPr="00E95F6D">
              <w:rPr>
                <w:rFonts w:ascii="Times New Roman" w:hAnsi="Times New Roman" w:cs="Times New Roman"/>
                <w:sz w:val="24"/>
                <w:szCs w:val="24"/>
              </w:rPr>
              <w:t>:</w:t>
            </w:r>
            <w:r w:rsidR="00256FD5" w:rsidRPr="00E95F6D">
              <w:rPr>
                <w:rFonts w:ascii="Times New Roman" w:hAnsi="Times New Roman" w:cs="Times New Roman"/>
                <w:i/>
                <w:sz w:val="24"/>
                <w:szCs w:val="24"/>
              </w:rPr>
              <w:t xml:space="preserve"> “</w:t>
            </w:r>
            <w:r w:rsidR="009B421C" w:rsidRPr="00E95F6D">
              <w:rPr>
                <w:rFonts w:ascii="Times New Roman" w:hAnsi="Times New Roman" w:cs="Times New Roman"/>
                <w:b/>
                <w:i/>
                <w:sz w:val="24"/>
                <w:szCs w:val="24"/>
              </w:rPr>
              <w:t>l</w:t>
            </w:r>
            <w:r w:rsidRPr="00E95F6D">
              <w:rPr>
                <w:rFonts w:ascii="Times New Roman" w:hAnsi="Times New Roman" w:cs="Times New Roman"/>
                <w:b/>
                <w:i/>
                <w:sz w:val="24"/>
                <w:szCs w:val="24"/>
              </w:rPr>
              <w:t>’indagine di mercato è preordinata a conoscere gli operatori interessati a partecipare alle procedure di selezione per lo specifico affidamento</w:t>
            </w:r>
            <w:r w:rsidRPr="00E95F6D">
              <w:rPr>
                <w:rFonts w:ascii="Times New Roman" w:hAnsi="Times New Roman" w:cs="Times New Roman"/>
                <w:i/>
                <w:sz w:val="24"/>
                <w:szCs w:val="24"/>
              </w:rPr>
              <w:t>. Tale fase non ingenera negli operatori alcun affidamento sul successivo invito alla procedura</w:t>
            </w:r>
            <w:r w:rsidRPr="00E95F6D">
              <w:rPr>
                <w:rFonts w:ascii="Times New Roman" w:hAnsi="Times New Roman" w:cs="Times New Roman"/>
                <w:b/>
                <w:i/>
                <w:sz w:val="24"/>
                <w:szCs w:val="24"/>
              </w:rPr>
              <w:t>. Le indagini di mercato sono svolte secondo le modalità ritenute più convenienti dalla stazione appaltante, differenziate per importo e complessità di affidamento, secondo i principi di adeguatezza e proporzionalità, anche tramite la consultazione dei cataloghi elettronici del mercato elettronico propri o delle altre stazioni appaltanti, nonché di altri fornitori esistenti</w:t>
            </w:r>
            <w:r w:rsidRPr="00E95F6D">
              <w:rPr>
                <w:rFonts w:ascii="Times New Roman" w:hAnsi="Times New Roman" w:cs="Times New Roman"/>
                <w:i/>
                <w:sz w:val="24"/>
                <w:szCs w:val="24"/>
              </w:rPr>
              <w:t>. I risultati delle indagini sono formalizzati dalla stazione appaltante con esclusione delle informazioni che potrebbero compromettere la posizione degli operatori sul mercato di riferimento e, comunque, nel rispetto delle previsioni di cui all’articolo 35 del codice in riferimento alla tempistica prevista per la conoscibilità di alcuni dati e atti di gara</w:t>
            </w:r>
            <w:r w:rsidR="003579DA" w:rsidRPr="00E95F6D">
              <w:rPr>
                <w:rFonts w:ascii="Times New Roman" w:hAnsi="Times New Roman" w:cs="Times New Roman"/>
                <w:i/>
                <w:sz w:val="24"/>
                <w:szCs w:val="24"/>
              </w:rPr>
              <w:t xml:space="preserve"> </w:t>
            </w:r>
            <w:r w:rsidR="003579DA" w:rsidRPr="00E95F6D">
              <w:rPr>
                <w:rFonts w:ascii="Times New Roman" w:hAnsi="Times New Roman" w:cs="Times New Roman"/>
                <w:sz w:val="24"/>
                <w:szCs w:val="24"/>
              </w:rPr>
              <w:t>(…)</w:t>
            </w:r>
            <w:r w:rsidR="00256FD5" w:rsidRPr="00E95F6D">
              <w:rPr>
                <w:rFonts w:ascii="Times New Roman" w:hAnsi="Times New Roman" w:cs="Times New Roman"/>
                <w:i/>
                <w:sz w:val="24"/>
                <w:szCs w:val="24"/>
              </w:rPr>
              <w:t>”</w:t>
            </w:r>
            <w:r w:rsidRPr="00E95F6D">
              <w:rPr>
                <w:rFonts w:ascii="Times New Roman" w:hAnsi="Times New Roman" w:cs="Times New Roman"/>
                <w:i/>
                <w:sz w:val="24"/>
                <w:szCs w:val="24"/>
              </w:rPr>
              <w:t>.</w:t>
            </w:r>
          </w:p>
          <w:p w14:paraId="496317C8" w14:textId="592C6E89" w:rsidR="000E4C05" w:rsidRPr="00E95F6D" w:rsidRDefault="00256FD5" w:rsidP="00B15A53">
            <w:pPr>
              <w:spacing w:before="120" w:after="0" w:line="240" w:lineRule="auto"/>
              <w:jc w:val="both"/>
              <w:rPr>
                <w:rFonts w:ascii="Times New Roman" w:hAnsi="Times New Roman" w:cs="Times New Roman"/>
                <w:sz w:val="24"/>
                <w:szCs w:val="24"/>
              </w:rPr>
            </w:pPr>
            <w:r w:rsidRPr="00E95F6D">
              <w:rPr>
                <w:rFonts w:ascii="Times New Roman" w:hAnsi="Times New Roman" w:cs="Times New Roman"/>
                <w:i/>
                <w:sz w:val="24"/>
                <w:szCs w:val="24"/>
              </w:rPr>
              <w:t xml:space="preserve">Per quanto attiene al contenuto dell’Avviso </w:t>
            </w:r>
            <w:r w:rsidR="000E4C05" w:rsidRPr="00E95F6D">
              <w:rPr>
                <w:rFonts w:ascii="Times New Roman" w:hAnsi="Times New Roman" w:cs="Times New Roman"/>
                <w:i/>
                <w:sz w:val="24"/>
                <w:szCs w:val="24"/>
              </w:rPr>
              <w:t xml:space="preserve">l’art. 2 comma 3 </w:t>
            </w:r>
            <w:r w:rsidR="00DB6A3C" w:rsidRPr="00E95F6D">
              <w:rPr>
                <w:rFonts w:ascii="Times New Roman" w:hAnsi="Times New Roman" w:cs="Times New Roman"/>
                <w:i/>
                <w:sz w:val="24"/>
                <w:szCs w:val="24"/>
              </w:rPr>
              <w:t xml:space="preserve">dell’Allegato II.1 del D.Lgs n. 36/2023 </w:t>
            </w:r>
            <w:r w:rsidRPr="00E95F6D">
              <w:rPr>
                <w:rFonts w:ascii="Times New Roman" w:hAnsi="Times New Roman" w:cs="Times New Roman"/>
                <w:i/>
                <w:sz w:val="24"/>
                <w:szCs w:val="24"/>
              </w:rPr>
              <w:t>prevede che</w:t>
            </w:r>
            <w:r w:rsidR="009B421C" w:rsidRPr="00E95F6D">
              <w:rPr>
                <w:rFonts w:ascii="Times New Roman" w:hAnsi="Times New Roman" w:cs="Times New Roman"/>
                <w:sz w:val="24"/>
                <w:szCs w:val="24"/>
              </w:rPr>
              <w:t>:</w:t>
            </w:r>
            <w:r w:rsidRPr="00E95F6D">
              <w:rPr>
                <w:rFonts w:ascii="Times New Roman" w:hAnsi="Times New Roman" w:cs="Times New Roman"/>
                <w:i/>
                <w:sz w:val="24"/>
                <w:szCs w:val="24"/>
              </w:rPr>
              <w:t xml:space="preserve"> “</w:t>
            </w:r>
            <w:r w:rsidR="009B421C" w:rsidRPr="00E95F6D">
              <w:rPr>
                <w:rFonts w:ascii="Times New Roman" w:hAnsi="Times New Roman" w:cs="Times New Roman"/>
                <w:b/>
                <w:i/>
                <w:sz w:val="24"/>
                <w:szCs w:val="24"/>
              </w:rPr>
              <w:t>l</w:t>
            </w:r>
            <w:r w:rsidR="000E4C05" w:rsidRPr="00E95F6D">
              <w:rPr>
                <w:rFonts w:ascii="Times New Roman" w:hAnsi="Times New Roman" w:cs="Times New Roman"/>
                <w:b/>
                <w:i/>
                <w:sz w:val="24"/>
                <w:szCs w:val="24"/>
              </w:rPr>
              <w:t>’avviso di avvio dell’indagine di mercato indica il valore dell’affidamento, gli elementi essenziali del contratto, i requisiti di idoneità professionale, i requisiti minimi di capacità economica e finanziaria e le capacità tecniche e professionali richieste ai fini della partecipazione, il numero minimo ed eventualmente massimo di operatori che saranno invitati alla procedura, i criteri di selezione degli operatori economici, le modalità per comunicare con la stazione appaltante</w:t>
            </w:r>
            <w:r w:rsidR="000E4C05" w:rsidRPr="00E95F6D">
              <w:rPr>
                <w:rFonts w:ascii="Times New Roman" w:hAnsi="Times New Roman" w:cs="Times New Roman"/>
                <w:i/>
                <w:sz w:val="24"/>
                <w:szCs w:val="24"/>
              </w:rPr>
              <w:t>. Nel caso in cui sia previsto un numero massimo di operatori da invitare, l’avviso di avvio dell’indagine di mercato indica anche i criteri utilizzati per la scelta degli operatori. Tali criteri devono essere oggettivi, coerenti con l’oggetto e la finalità dell’affidamento e con i principi di concorrenza, non discriminazione, proporzionalità e trasparenza. Il sorteggio o altri metodi di estrazione casuale dei nominativi sono consentiti solo in casi eccezionali in cui il ricorso ai criteri di cui al terzo periodo è impossibile o comporta per la stazione appaltante oneri assolutamente incompatibili con il celere svolgimento della procedura; tali circostanze devono essere esplicitate nella determina a contrarre (o in atto equivalente) e nell’avviso di avvio dell’indagine di mercato</w:t>
            </w:r>
            <w:r w:rsidRPr="00E95F6D">
              <w:rPr>
                <w:rFonts w:ascii="Times New Roman" w:hAnsi="Times New Roman" w:cs="Times New Roman"/>
                <w:i/>
                <w:sz w:val="24"/>
                <w:szCs w:val="24"/>
              </w:rPr>
              <w:t>”.</w:t>
            </w:r>
          </w:p>
        </w:tc>
      </w:tr>
    </w:tbl>
    <w:p w14:paraId="59F06B3E" w14:textId="774F0DA0" w:rsidR="000E4C05" w:rsidRPr="00E95F6D" w:rsidRDefault="000E4C05" w:rsidP="00B15A53">
      <w:pPr>
        <w:spacing w:before="120" w:after="0" w:line="240" w:lineRule="auto"/>
        <w:rPr>
          <w:rFonts w:ascii="Times New Roman" w:hAnsi="Times New Roman"/>
          <w:sz w:val="24"/>
          <w:szCs w:val="24"/>
        </w:rPr>
      </w:pPr>
    </w:p>
    <w:p w14:paraId="3EA0EA78" w14:textId="43ECB0BA" w:rsidR="00297A89" w:rsidRPr="00297A89" w:rsidRDefault="00584075" w:rsidP="00381714">
      <w:pPr>
        <w:pBdr>
          <w:top w:val="nil"/>
          <w:left w:val="nil"/>
          <w:bottom w:val="nil"/>
          <w:right w:val="nil"/>
          <w:between w:val="nil"/>
        </w:pBdr>
        <w:tabs>
          <w:tab w:val="left" w:pos="2385"/>
        </w:tabs>
        <w:spacing w:before="120" w:after="0" w:line="240" w:lineRule="auto"/>
        <w:jc w:val="both"/>
        <w:rPr>
          <w:rFonts w:ascii="Times New Roman" w:eastAsia="Helvetica Neue" w:hAnsi="Times New Roman"/>
          <w:sz w:val="24"/>
          <w:szCs w:val="24"/>
        </w:rPr>
      </w:pPr>
      <w:r w:rsidRPr="00E13A78">
        <w:rPr>
          <w:rFonts w:ascii="Times New Roman" w:eastAsia="Helvetica Neue" w:hAnsi="Times New Roman"/>
          <w:sz w:val="24"/>
          <w:szCs w:val="24"/>
        </w:rPr>
        <w:t>Con il presente Avviso ______________</w:t>
      </w:r>
      <w:r w:rsidRPr="00E13A78">
        <w:rPr>
          <w:rFonts w:ascii="Times New Roman" w:eastAsia="Times New Roman" w:hAnsi="Times New Roman"/>
          <w:sz w:val="24"/>
          <w:szCs w:val="24"/>
        </w:rPr>
        <w:t xml:space="preserve"> [</w:t>
      </w:r>
      <w:r w:rsidRPr="00E13A78">
        <w:rPr>
          <w:rFonts w:ascii="Times New Roman" w:eastAsia="Times New Roman" w:hAnsi="Times New Roman"/>
          <w:b/>
          <w:i/>
          <w:sz w:val="24"/>
          <w:szCs w:val="24"/>
        </w:rPr>
        <w:t>indicare ente</w:t>
      </w:r>
      <w:r w:rsidRPr="00E13A78">
        <w:rPr>
          <w:rFonts w:ascii="Times New Roman" w:eastAsia="Times New Roman" w:hAnsi="Times New Roman"/>
          <w:sz w:val="24"/>
          <w:szCs w:val="24"/>
        </w:rPr>
        <w:t xml:space="preserve">] </w:t>
      </w:r>
      <w:r w:rsidRPr="00E13A78">
        <w:rPr>
          <w:rFonts w:ascii="Times New Roman" w:eastAsia="Helvetica Neue" w:hAnsi="Times New Roman"/>
          <w:sz w:val="24"/>
          <w:szCs w:val="24"/>
        </w:rPr>
        <w:t xml:space="preserve">intende effettuare un’indagine di mercato </w:t>
      </w:r>
      <w:r w:rsidR="000234FF" w:rsidRPr="00E13A78">
        <w:rPr>
          <w:rFonts w:ascii="Times New Roman" w:eastAsia="Helvetica Neue" w:hAnsi="Times New Roman"/>
          <w:sz w:val="24"/>
          <w:szCs w:val="24"/>
        </w:rPr>
        <w:t>finalizzata al</w:t>
      </w:r>
      <w:r w:rsidRPr="00E13A78">
        <w:rPr>
          <w:rFonts w:ascii="Times New Roman" w:eastAsia="Helvetica Neue" w:hAnsi="Times New Roman"/>
          <w:sz w:val="24"/>
          <w:szCs w:val="24"/>
        </w:rPr>
        <w:t xml:space="preserve">l’individuazione di operatori economici </w:t>
      </w:r>
      <w:r w:rsidR="000234FF" w:rsidRPr="00E13A78">
        <w:rPr>
          <w:rFonts w:ascii="Times New Roman" w:eastAsia="Helvetica Neue" w:hAnsi="Times New Roman"/>
          <w:sz w:val="24"/>
          <w:szCs w:val="24"/>
        </w:rPr>
        <w:t xml:space="preserve">da invitare alla successiva </w:t>
      </w:r>
      <w:r w:rsidR="00242769" w:rsidRPr="00E13A78">
        <w:rPr>
          <w:rFonts w:ascii="Times New Roman" w:eastAsia="Helvetica Neue" w:hAnsi="Times New Roman"/>
          <w:sz w:val="24"/>
          <w:szCs w:val="24"/>
        </w:rPr>
        <w:t xml:space="preserve">procedura negoziata </w:t>
      </w:r>
      <w:bookmarkStart w:id="0" w:name="_Hlk142468573"/>
      <w:r w:rsidR="00147EAE" w:rsidRPr="00E13A78">
        <w:rPr>
          <w:rFonts w:ascii="Times New Roman" w:eastAsia="Helvetica Neue" w:hAnsi="Times New Roman"/>
          <w:sz w:val="24"/>
          <w:szCs w:val="24"/>
        </w:rPr>
        <w:t xml:space="preserve">ai sensi dell’art. 1, co. 2, lett. b) del D. L. n. 76/2020 conv. L. n. 120/2020, come modificato dall’art. 51 </w:t>
      </w:r>
      <w:r w:rsidR="00147EAE">
        <w:rPr>
          <w:rFonts w:ascii="Times New Roman" w:eastAsia="Helvetica Neue" w:hAnsi="Times New Roman"/>
          <w:sz w:val="24"/>
          <w:szCs w:val="24"/>
        </w:rPr>
        <w:t xml:space="preserve">e </w:t>
      </w:r>
      <w:r w:rsidR="00147EAE" w:rsidRPr="00E13A78">
        <w:rPr>
          <w:rFonts w:ascii="Times New Roman" w:eastAsia="Helvetica Neue" w:hAnsi="Times New Roman"/>
          <w:sz w:val="24"/>
          <w:szCs w:val="24"/>
        </w:rPr>
        <w:t xml:space="preserve">del D. L. n. 77/2021, conv. L. n. 108/2021 e s.m.i. </w:t>
      </w:r>
      <w:r w:rsidR="00147EAE">
        <w:rPr>
          <w:rFonts w:ascii="Times New Roman" w:eastAsia="Helvetica Neue" w:hAnsi="Times New Roman"/>
          <w:sz w:val="24"/>
          <w:szCs w:val="24"/>
        </w:rPr>
        <w:t xml:space="preserve">e </w:t>
      </w:r>
      <w:r w:rsidR="00242769" w:rsidRPr="00E13A78">
        <w:rPr>
          <w:rFonts w:ascii="Times New Roman" w:eastAsia="Helvetica Neue" w:hAnsi="Times New Roman"/>
          <w:sz w:val="24"/>
          <w:szCs w:val="24"/>
        </w:rPr>
        <w:t>ai sensi dell'art. 50, co</w:t>
      </w:r>
      <w:r w:rsidR="002E3F7C">
        <w:rPr>
          <w:rFonts w:ascii="Times New Roman" w:eastAsia="Helvetica Neue" w:hAnsi="Times New Roman"/>
          <w:sz w:val="24"/>
          <w:szCs w:val="24"/>
        </w:rPr>
        <w:t>.</w:t>
      </w:r>
      <w:r w:rsidR="00242769" w:rsidRPr="00E13A78">
        <w:rPr>
          <w:rFonts w:ascii="Times New Roman" w:eastAsia="Helvetica Neue" w:hAnsi="Times New Roman"/>
          <w:sz w:val="24"/>
          <w:szCs w:val="24"/>
        </w:rPr>
        <w:t xml:space="preserve"> 1, lettera </w:t>
      </w:r>
      <w:r w:rsidR="0085566E" w:rsidRPr="00E13A78">
        <w:rPr>
          <w:rFonts w:ascii="Times New Roman" w:eastAsia="Helvetica Neue" w:hAnsi="Times New Roman"/>
          <w:sz w:val="24"/>
          <w:szCs w:val="24"/>
        </w:rPr>
        <w:t xml:space="preserve">c) </w:t>
      </w:r>
      <w:r w:rsidR="0085566E" w:rsidRPr="00E13A78">
        <w:rPr>
          <w:rFonts w:ascii="Times New Roman" w:eastAsia="Helvetica Neue" w:hAnsi="Times New Roman"/>
          <w:b/>
          <w:i/>
          <w:sz w:val="24"/>
          <w:szCs w:val="24"/>
        </w:rPr>
        <w:t>oppure</w:t>
      </w:r>
      <w:r w:rsidR="0085566E" w:rsidRPr="00E13A78">
        <w:rPr>
          <w:rFonts w:ascii="Times New Roman" w:eastAsia="Helvetica Neue" w:hAnsi="Times New Roman"/>
          <w:sz w:val="24"/>
          <w:szCs w:val="24"/>
        </w:rPr>
        <w:t xml:space="preserve"> d) </w:t>
      </w:r>
      <w:r w:rsidR="0085566E" w:rsidRPr="00E13A78">
        <w:rPr>
          <w:rFonts w:ascii="Times New Roman" w:eastAsia="Helvetica Neue" w:hAnsi="Times New Roman"/>
          <w:b/>
          <w:i/>
          <w:sz w:val="24"/>
          <w:szCs w:val="24"/>
        </w:rPr>
        <w:t>oppure</w:t>
      </w:r>
      <w:r w:rsidR="0085566E" w:rsidRPr="00E13A78">
        <w:rPr>
          <w:rFonts w:ascii="Times New Roman" w:eastAsia="Helvetica Neue" w:hAnsi="Times New Roman"/>
          <w:sz w:val="24"/>
          <w:szCs w:val="24"/>
        </w:rPr>
        <w:t xml:space="preserve"> </w:t>
      </w:r>
      <w:r w:rsidR="00242769" w:rsidRPr="00E13A78">
        <w:rPr>
          <w:rFonts w:ascii="Times New Roman" w:eastAsia="Helvetica Neue" w:hAnsi="Times New Roman"/>
          <w:sz w:val="24"/>
          <w:szCs w:val="24"/>
        </w:rPr>
        <w:t>e) del D. Lgs. n. 36/2023</w:t>
      </w:r>
      <w:bookmarkEnd w:id="0"/>
      <w:r w:rsidR="00242769" w:rsidRPr="00E13A78">
        <w:rPr>
          <w:rFonts w:ascii="Times New Roman" w:eastAsia="Helvetica Neue" w:hAnsi="Times New Roman"/>
          <w:sz w:val="24"/>
          <w:szCs w:val="24"/>
        </w:rPr>
        <w:t xml:space="preserve"> </w:t>
      </w:r>
      <w:r w:rsidR="00381714" w:rsidRPr="00E13A78">
        <w:rPr>
          <w:rFonts w:ascii="Times New Roman" w:hAnsi="Times New Roman"/>
          <w:sz w:val="24"/>
          <w:szCs w:val="24"/>
        </w:rPr>
        <w:t xml:space="preserve">per l’affidamento del __________________________ </w:t>
      </w:r>
      <w:r w:rsidR="00381714" w:rsidRPr="00E13A78">
        <w:rPr>
          <w:rFonts w:ascii="Times New Roman" w:hAnsi="Times New Roman"/>
          <w:b/>
          <w:sz w:val="24"/>
          <w:szCs w:val="24"/>
        </w:rPr>
        <w:t>[</w:t>
      </w:r>
      <w:r w:rsidR="00381714" w:rsidRPr="00E13A78">
        <w:rPr>
          <w:rFonts w:ascii="Times New Roman" w:hAnsi="Times New Roman"/>
          <w:b/>
          <w:i/>
          <w:sz w:val="24"/>
          <w:szCs w:val="24"/>
        </w:rPr>
        <w:t>indicare in modo dettagliato l’oggetto dell’appalto lavori/servizi/ forniture</w:t>
      </w:r>
      <w:r w:rsidR="00381714" w:rsidRPr="00E13A78">
        <w:rPr>
          <w:rFonts w:ascii="Times New Roman" w:hAnsi="Times New Roman"/>
          <w:i/>
          <w:sz w:val="24"/>
          <w:szCs w:val="24"/>
        </w:rPr>
        <w:t xml:space="preserve"> rinviando anche a</w:t>
      </w:r>
      <w:r w:rsidR="00381714" w:rsidRPr="00E13A78">
        <w:rPr>
          <w:rFonts w:ascii="Times New Roman" w:eastAsia="Helvetica Neue" w:hAnsi="Times New Roman"/>
          <w:i/>
          <w:sz w:val="24"/>
          <w:szCs w:val="24"/>
        </w:rPr>
        <w:t xml:space="preserve">l capitolato d’appalto da allegare all’avviso. </w:t>
      </w:r>
      <w:r w:rsidR="00381714" w:rsidRPr="00E13A78">
        <w:rPr>
          <w:rFonts w:ascii="Times New Roman" w:eastAsia="Helvetica Neue" w:hAnsi="Times New Roman"/>
          <w:b/>
          <w:i/>
          <w:sz w:val="24"/>
          <w:szCs w:val="24"/>
        </w:rPr>
        <w:t xml:space="preserve">Indicare </w:t>
      </w:r>
      <w:r w:rsidR="00381714" w:rsidRPr="00E13A78">
        <w:rPr>
          <w:rFonts w:ascii="Times New Roman" w:hAnsi="Times New Roman"/>
          <w:b/>
          <w:i/>
          <w:sz w:val="24"/>
          <w:szCs w:val="24"/>
        </w:rPr>
        <w:t>gli elementi essenziali del contratto</w:t>
      </w:r>
      <w:r w:rsidR="00381714" w:rsidRPr="00E13A78">
        <w:rPr>
          <w:rFonts w:ascii="Times New Roman" w:hAnsi="Times New Roman"/>
          <w:i/>
          <w:sz w:val="24"/>
          <w:szCs w:val="24"/>
        </w:rPr>
        <w:t xml:space="preserve"> anche facendo riferimento ad apposito documento allegato all’avviso</w:t>
      </w:r>
      <w:r w:rsidR="00381714" w:rsidRPr="00E13A78">
        <w:rPr>
          <w:rFonts w:ascii="Times New Roman" w:eastAsia="Helvetica Neue" w:hAnsi="Times New Roman"/>
          <w:sz w:val="24"/>
          <w:szCs w:val="24"/>
        </w:rPr>
        <w:t>.</w:t>
      </w:r>
    </w:p>
    <w:p w14:paraId="5B646D77" w14:textId="77777777" w:rsidR="00104487" w:rsidRDefault="00104487" w:rsidP="00381714">
      <w:pPr>
        <w:pBdr>
          <w:top w:val="nil"/>
          <w:left w:val="nil"/>
          <w:bottom w:val="nil"/>
          <w:right w:val="nil"/>
          <w:between w:val="nil"/>
        </w:pBdr>
        <w:tabs>
          <w:tab w:val="left" w:pos="2385"/>
        </w:tabs>
        <w:spacing w:before="120" w:after="0" w:line="240" w:lineRule="auto"/>
        <w:jc w:val="both"/>
        <w:rPr>
          <w:rFonts w:ascii="Times New Roman" w:eastAsia="Helvetica Neue" w:hAnsi="Times New Roman"/>
          <w:sz w:val="24"/>
          <w:szCs w:val="24"/>
        </w:rPr>
      </w:pPr>
    </w:p>
    <w:p w14:paraId="17BDD25C" w14:textId="7648A164" w:rsidR="00297A89" w:rsidRPr="00297A89" w:rsidRDefault="00297A89" w:rsidP="00381714">
      <w:pPr>
        <w:pBdr>
          <w:top w:val="nil"/>
          <w:left w:val="nil"/>
          <w:bottom w:val="nil"/>
          <w:right w:val="nil"/>
          <w:between w:val="nil"/>
        </w:pBdr>
        <w:tabs>
          <w:tab w:val="left" w:pos="2385"/>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Il luogo in cui dovranno eseguirsi le prestazioni lavorazioni è __ [</w:t>
      </w:r>
      <w:r w:rsidRPr="00297A89">
        <w:rPr>
          <w:rFonts w:ascii="Times New Roman" w:eastAsia="Helvetica Neue" w:hAnsi="Times New Roman"/>
          <w:b/>
          <w:i/>
          <w:sz w:val="24"/>
          <w:szCs w:val="24"/>
        </w:rPr>
        <w:t>inserire dettaglio</w:t>
      </w:r>
      <w:r w:rsidRPr="00297A89">
        <w:rPr>
          <w:rFonts w:ascii="Times New Roman" w:eastAsia="Helvetica Neue" w:hAnsi="Times New Roman"/>
          <w:sz w:val="24"/>
          <w:szCs w:val="24"/>
        </w:rPr>
        <w:t>].</w:t>
      </w:r>
    </w:p>
    <w:p w14:paraId="3FA68800" w14:textId="77777777" w:rsidR="00104487" w:rsidRDefault="00104487" w:rsidP="00EC3123">
      <w:pPr>
        <w:spacing w:before="120" w:after="0" w:line="240" w:lineRule="auto"/>
        <w:jc w:val="both"/>
        <w:rPr>
          <w:rFonts w:ascii="Times New Roman" w:eastAsia="PT Sans" w:hAnsi="Times New Roman"/>
          <w:sz w:val="24"/>
          <w:szCs w:val="24"/>
        </w:rPr>
      </w:pPr>
    </w:p>
    <w:p w14:paraId="2014C93A" w14:textId="67EB5C3D" w:rsidR="00EC3123" w:rsidRPr="00EC3123" w:rsidRDefault="00EC3123" w:rsidP="00EC3123">
      <w:pPr>
        <w:spacing w:before="120" w:after="0" w:line="240" w:lineRule="auto"/>
        <w:jc w:val="both"/>
        <w:rPr>
          <w:rFonts w:ascii="Times New Roman" w:eastAsia="PT Sans" w:hAnsi="Times New Roman"/>
          <w:sz w:val="24"/>
          <w:szCs w:val="24"/>
        </w:rPr>
      </w:pPr>
      <w:r w:rsidRPr="00EC3123">
        <w:rPr>
          <w:rFonts w:ascii="Times New Roman" w:eastAsia="PT Sans" w:hAnsi="Times New Roman"/>
          <w:sz w:val="24"/>
          <w:szCs w:val="24"/>
        </w:rPr>
        <w:t>L’importo dell’appalto ammonta ad € _______ [</w:t>
      </w:r>
      <w:r w:rsidRPr="00EC3123">
        <w:rPr>
          <w:rFonts w:ascii="Times New Roman" w:eastAsia="PT Sans" w:hAnsi="Times New Roman"/>
          <w:b/>
          <w:i/>
          <w:sz w:val="24"/>
          <w:szCs w:val="24"/>
        </w:rPr>
        <w:t>indicare</w:t>
      </w:r>
      <w:r w:rsidRPr="00EC3123">
        <w:rPr>
          <w:rFonts w:ascii="Times New Roman" w:eastAsia="PT Sans" w:hAnsi="Times New Roman"/>
          <w:sz w:val="24"/>
          <w:szCs w:val="24"/>
        </w:rPr>
        <w:t>], oltre IVA calcolati sulla base dei seguenti elementi ___ [</w:t>
      </w:r>
      <w:r w:rsidRPr="00EC3123">
        <w:rPr>
          <w:rFonts w:ascii="Times New Roman" w:eastAsia="PT Sans" w:hAnsi="Times New Roman"/>
          <w:b/>
          <w:i/>
          <w:sz w:val="24"/>
          <w:szCs w:val="24"/>
        </w:rPr>
        <w:t xml:space="preserve">precisare gli elementi attraverso i quali si è pervenuti alla determinazione del costo stimato o eventualmente indicare il documento che contiene questa informazione. Ad es per la </w:t>
      </w:r>
      <w:r w:rsidRPr="00EC3123">
        <w:rPr>
          <w:rFonts w:ascii="Times New Roman" w:eastAsia="PT Sans" w:hAnsi="Times New Roman"/>
          <w:b/>
          <w:i/>
          <w:sz w:val="24"/>
          <w:szCs w:val="24"/>
        </w:rPr>
        <w:lastRenderedPageBreak/>
        <w:t>determinazione dei costi della progettazione si veda l’allegato I.13 “Determinazione dei parametri per la progettazione” al Codice dei contratti pubblici</w:t>
      </w:r>
      <w:r w:rsidRPr="00EC3123">
        <w:rPr>
          <w:rFonts w:ascii="Times New Roman" w:eastAsia="PT Sans" w:hAnsi="Times New Roman"/>
          <w:sz w:val="24"/>
          <w:szCs w:val="24"/>
        </w:rPr>
        <w:t xml:space="preserve">] di cui </w:t>
      </w:r>
      <w:r w:rsidR="000270CC">
        <w:rPr>
          <w:rFonts w:ascii="Times New Roman" w:eastAsia="PT Sans" w:hAnsi="Times New Roman"/>
          <w:sz w:val="24"/>
          <w:szCs w:val="24"/>
        </w:rPr>
        <w:t>__________</w:t>
      </w:r>
      <w:r w:rsidRPr="00EC3123">
        <w:rPr>
          <w:rFonts w:ascii="Times New Roman" w:eastAsia="PT Sans" w:hAnsi="Times New Roman"/>
          <w:sz w:val="24"/>
          <w:szCs w:val="24"/>
        </w:rPr>
        <w:t>[</w:t>
      </w:r>
      <w:r w:rsidRPr="00EC3123">
        <w:rPr>
          <w:rFonts w:ascii="Times New Roman" w:eastAsia="PT Sans" w:hAnsi="Times New Roman"/>
          <w:b/>
          <w:i/>
          <w:sz w:val="24"/>
          <w:szCs w:val="24"/>
        </w:rPr>
        <w:t>specificare importo costi della manodopera e oneri della sicurezza ai sensi dell’art. 41 commi 13 e 14 del Codice dei contratti pubblici. I costi della manodopera e della sicurezza sono scorporati dall’importo assoggettato al ribasso.</w:t>
      </w:r>
      <w:r w:rsidRPr="00EC3123">
        <w:rPr>
          <w:rFonts w:ascii="Times New Roman" w:eastAsia="PT Sans" w:hAnsi="Times New Roman"/>
          <w:sz w:val="24"/>
          <w:szCs w:val="24"/>
        </w:rPr>
        <w:t>].</w:t>
      </w:r>
    </w:p>
    <w:p w14:paraId="182BDEE5" w14:textId="77777777" w:rsidR="00EC3123" w:rsidRDefault="00EC3123" w:rsidP="00EC3123">
      <w:pPr>
        <w:spacing w:before="120" w:after="0" w:line="240" w:lineRule="auto"/>
        <w:jc w:val="both"/>
        <w:rPr>
          <w:rFonts w:ascii="Times New Roman" w:eastAsia="PT Sans" w:hAnsi="Times New Roman"/>
          <w:sz w:val="24"/>
          <w:szCs w:val="24"/>
          <w:lang w:eastAsia="it-IT"/>
        </w:rPr>
      </w:pPr>
      <w:r w:rsidRPr="00EC3123">
        <w:rPr>
          <w:rFonts w:ascii="Times New Roman" w:eastAsia="PT Sans" w:hAnsi="Times New Roman"/>
          <w:sz w:val="24"/>
          <w:szCs w:val="24"/>
        </w:rPr>
        <w:t>[</w:t>
      </w:r>
      <w:r w:rsidRPr="00EC3123">
        <w:rPr>
          <w:rFonts w:ascii="Times New Roman" w:eastAsia="PT Sans" w:hAnsi="Times New Roman"/>
          <w:b/>
          <w:i/>
          <w:sz w:val="24"/>
          <w:szCs w:val="24"/>
        </w:rPr>
        <w:t>In caso di oneri per la sicurezza da interferenze di importo pari a € 0,00</w:t>
      </w:r>
      <w:r w:rsidRPr="00EC3123">
        <w:rPr>
          <w:rFonts w:ascii="Times New Roman" w:eastAsia="PT Sans" w:hAnsi="Times New Roman"/>
          <w:sz w:val="24"/>
          <w:szCs w:val="24"/>
        </w:rPr>
        <w:t>] L’importo degli oneri per la sicurezza da interferenze è pari a € 0,00 poiché ______________ [</w:t>
      </w:r>
      <w:r w:rsidRPr="00EC3123">
        <w:rPr>
          <w:rFonts w:ascii="Times New Roman" w:eastAsia="PT Sans" w:hAnsi="Times New Roman"/>
          <w:b/>
          <w:i/>
          <w:sz w:val="24"/>
          <w:szCs w:val="24"/>
        </w:rPr>
        <w:t>indicare i motivi</w:t>
      </w:r>
      <w:r w:rsidRPr="00EC3123">
        <w:rPr>
          <w:rFonts w:ascii="Times New Roman" w:eastAsia="PT Sans" w:hAnsi="Times New Roman"/>
          <w:sz w:val="24"/>
          <w:szCs w:val="24"/>
        </w:rPr>
        <w:t>]</w:t>
      </w:r>
      <w:r w:rsidRPr="00EC3123">
        <w:rPr>
          <w:rFonts w:ascii="Times New Roman" w:eastAsia="PT Sans" w:hAnsi="Times New Roman"/>
          <w:sz w:val="24"/>
          <w:szCs w:val="24"/>
          <w:lang w:eastAsia="it-IT"/>
        </w:rPr>
        <w:t xml:space="preserve"> </w:t>
      </w:r>
    </w:p>
    <w:p w14:paraId="3D16EE0D" w14:textId="500FAC57" w:rsidR="00B15A53" w:rsidRPr="00E95F6D" w:rsidRDefault="00B15A53" w:rsidP="00EC3123">
      <w:pPr>
        <w:spacing w:before="120" w:after="0" w:line="240" w:lineRule="auto"/>
        <w:jc w:val="both"/>
        <w:rPr>
          <w:rFonts w:ascii="Times New Roman" w:eastAsia="Times New Roman" w:hAnsi="Times New Roman"/>
          <w:sz w:val="24"/>
          <w:szCs w:val="24"/>
          <w:lang w:eastAsia="it-IT"/>
        </w:rPr>
      </w:pPr>
      <w:r w:rsidRPr="00E95F6D">
        <w:rPr>
          <w:rFonts w:ascii="Times New Roman" w:eastAsia="Times New Roman" w:hAnsi="Times New Roman"/>
          <w:sz w:val="24"/>
          <w:szCs w:val="24"/>
          <w:lang w:eastAsia="it-IT"/>
        </w:rPr>
        <w:t>[</w:t>
      </w:r>
      <w:r w:rsidRPr="00E95F6D">
        <w:rPr>
          <w:rFonts w:ascii="Times New Roman" w:eastAsia="Times New Roman" w:hAnsi="Times New Roman"/>
          <w:b/>
          <w:i/>
          <w:sz w:val="24"/>
          <w:szCs w:val="24"/>
          <w:lang w:eastAsia="it-IT"/>
        </w:rPr>
        <w:t>specificare ove necessario</w:t>
      </w:r>
      <w:r w:rsidRPr="00E95F6D">
        <w:rPr>
          <w:rFonts w:ascii="Times New Roman" w:eastAsia="Times New Roman" w:hAnsi="Times New Roman"/>
          <w:sz w:val="24"/>
          <w:szCs w:val="24"/>
          <w:lang w:eastAsia="it-IT"/>
        </w:rPr>
        <w:t>] Il contratto collettivo applicato è/I contratti collettivi applicati sono _____ [</w:t>
      </w:r>
      <w:r w:rsidRPr="00E95F6D">
        <w:rPr>
          <w:rFonts w:ascii="Times New Roman" w:eastAsia="Times New Roman" w:hAnsi="Times New Roman"/>
          <w:b/>
          <w:i/>
          <w:sz w:val="24"/>
          <w:szCs w:val="24"/>
          <w:lang w:eastAsia="it-IT"/>
        </w:rPr>
        <w:t>fornire</w:t>
      </w:r>
      <w:r w:rsidRPr="00E95F6D">
        <w:rPr>
          <w:rFonts w:ascii="Times New Roman" w:eastAsia="Times New Roman" w:hAnsi="Times New Roman"/>
          <w:i/>
          <w:sz w:val="24"/>
          <w:szCs w:val="24"/>
          <w:lang w:eastAsia="it-IT"/>
        </w:rPr>
        <w:t xml:space="preserve"> i dettagli in questa sezione o mediante rinvio ad un allegato</w:t>
      </w:r>
      <w:r w:rsidRPr="00E95F6D">
        <w:rPr>
          <w:rFonts w:ascii="Times New Roman" w:eastAsia="Times New Roman" w:hAnsi="Times New Roman"/>
          <w:sz w:val="24"/>
          <w:szCs w:val="24"/>
          <w:lang w:eastAsia="it-IT"/>
        </w:rPr>
        <w:t>].</w:t>
      </w:r>
    </w:p>
    <w:p w14:paraId="5F1FB8A8" w14:textId="0E63753F" w:rsidR="00B15A53" w:rsidRDefault="00B15A53" w:rsidP="00B15A53">
      <w:pPr>
        <w:pBdr>
          <w:top w:val="nil"/>
          <w:left w:val="nil"/>
          <w:bottom w:val="nil"/>
          <w:right w:val="nil"/>
          <w:between w:val="nil"/>
        </w:pBdr>
        <w:tabs>
          <w:tab w:val="left" w:pos="6905"/>
        </w:tabs>
        <w:spacing w:before="120" w:after="0" w:line="240" w:lineRule="auto"/>
        <w:jc w:val="both"/>
        <w:rPr>
          <w:rFonts w:ascii="Times New Roman" w:eastAsia="Helvetica Neue" w:hAnsi="Times New Roman"/>
          <w:b/>
          <w:i/>
          <w:sz w:val="24"/>
          <w:szCs w:val="24"/>
        </w:rPr>
      </w:pPr>
    </w:p>
    <w:p w14:paraId="28E85140" w14:textId="680B65BF" w:rsidR="00B15A53" w:rsidRPr="00E95F6D" w:rsidRDefault="00B15A53" w:rsidP="00B15A53">
      <w:pPr>
        <w:spacing w:before="120" w:after="0" w:line="240" w:lineRule="auto"/>
        <w:jc w:val="both"/>
        <w:rPr>
          <w:rFonts w:ascii="Times New Roman" w:eastAsia="Times New Roman" w:hAnsi="Times New Roman"/>
          <w:sz w:val="24"/>
          <w:szCs w:val="24"/>
          <w:lang w:eastAsia="it-IT"/>
        </w:rPr>
      </w:pPr>
      <w:r w:rsidRPr="00E95F6D">
        <w:rPr>
          <w:rFonts w:ascii="Times New Roman" w:eastAsia="Times New Roman" w:hAnsi="Times New Roman"/>
          <w:sz w:val="24"/>
          <w:szCs w:val="24"/>
          <w:lang w:eastAsia="it-IT"/>
        </w:rPr>
        <w:t>[</w:t>
      </w:r>
      <w:r w:rsidRPr="00E95F6D">
        <w:rPr>
          <w:rFonts w:ascii="Times New Roman" w:eastAsia="Times New Roman" w:hAnsi="Times New Roman"/>
          <w:b/>
          <w:i/>
          <w:sz w:val="24"/>
          <w:szCs w:val="24"/>
          <w:lang w:eastAsia="it-IT"/>
        </w:rPr>
        <w:t>In caso di appalto di servizi</w:t>
      </w:r>
      <w:r w:rsidRPr="00E95F6D">
        <w:rPr>
          <w:rFonts w:ascii="Times New Roman" w:eastAsia="Times New Roman" w:hAnsi="Times New Roman"/>
          <w:sz w:val="24"/>
          <w:szCs w:val="24"/>
          <w:lang w:eastAsia="it-IT"/>
        </w:rPr>
        <w:t>] La durata dell’appalto (escluse le eventuali opzioni) è di _____ [</w:t>
      </w:r>
      <w:r w:rsidRPr="00E95F6D">
        <w:rPr>
          <w:rFonts w:ascii="Times New Roman" w:eastAsia="Times New Roman" w:hAnsi="Times New Roman"/>
          <w:i/>
          <w:sz w:val="24"/>
          <w:szCs w:val="24"/>
          <w:lang w:eastAsia="it-IT"/>
        </w:rPr>
        <w:t>indicare mesi/anni</w:t>
      </w:r>
      <w:r w:rsidRPr="00E95F6D">
        <w:rPr>
          <w:rFonts w:ascii="Times New Roman" w:eastAsia="Times New Roman" w:hAnsi="Times New Roman"/>
          <w:sz w:val="24"/>
          <w:szCs w:val="24"/>
          <w:lang w:eastAsia="it-IT"/>
        </w:rPr>
        <w:t>], decorrenti dalla data di ___ [</w:t>
      </w:r>
      <w:r w:rsidRPr="00E95F6D">
        <w:rPr>
          <w:rFonts w:ascii="Times New Roman" w:eastAsia="Times New Roman" w:hAnsi="Times New Roman"/>
          <w:i/>
          <w:sz w:val="24"/>
          <w:szCs w:val="24"/>
          <w:lang w:eastAsia="it-IT"/>
        </w:rPr>
        <w:t>indicare il termine iniziale: per esempio la sottoscrizione del contratto.</w:t>
      </w:r>
      <w:r w:rsidRPr="00E95F6D">
        <w:rPr>
          <w:rFonts w:ascii="Times New Roman" w:eastAsia="Times New Roman" w:hAnsi="Times New Roman"/>
          <w:sz w:val="24"/>
          <w:szCs w:val="24"/>
          <w:lang w:eastAsia="it-IT"/>
        </w:rPr>
        <w:t>].</w:t>
      </w:r>
    </w:p>
    <w:p w14:paraId="7381C536" w14:textId="77777777" w:rsidR="00B15A53" w:rsidRPr="00E95F6D" w:rsidRDefault="00B15A53" w:rsidP="00B15A53">
      <w:pPr>
        <w:spacing w:before="120" w:after="0" w:line="240" w:lineRule="auto"/>
        <w:jc w:val="both"/>
        <w:rPr>
          <w:rFonts w:ascii="Times New Roman" w:eastAsia="Times New Roman" w:hAnsi="Times New Roman"/>
          <w:sz w:val="24"/>
          <w:szCs w:val="24"/>
          <w:lang w:eastAsia="it-IT"/>
        </w:rPr>
      </w:pPr>
    </w:p>
    <w:p w14:paraId="547794F6" w14:textId="77777777" w:rsidR="00B15A53" w:rsidRPr="00E95F6D" w:rsidRDefault="00B15A53" w:rsidP="00B15A53">
      <w:pPr>
        <w:spacing w:before="120" w:after="0" w:line="240" w:lineRule="auto"/>
        <w:jc w:val="both"/>
        <w:rPr>
          <w:rFonts w:ascii="Times New Roman" w:eastAsia="Times New Roman" w:hAnsi="Times New Roman"/>
          <w:sz w:val="24"/>
          <w:szCs w:val="24"/>
          <w:lang w:eastAsia="it-IT"/>
        </w:rPr>
      </w:pPr>
      <w:r w:rsidRPr="00E95F6D">
        <w:rPr>
          <w:rFonts w:ascii="Times New Roman" w:eastAsia="Times New Roman" w:hAnsi="Times New Roman"/>
          <w:sz w:val="24"/>
          <w:szCs w:val="24"/>
          <w:lang w:eastAsia="it-IT"/>
        </w:rPr>
        <w:t>[</w:t>
      </w:r>
      <w:r w:rsidRPr="00E95F6D">
        <w:rPr>
          <w:rFonts w:ascii="Times New Roman" w:eastAsia="Times New Roman" w:hAnsi="Times New Roman"/>
          <w:b/>
          <w:i/>
          <w:sz w:val="24"/>
          <w:szCs w:val="24"/>
          <w:lang w:eastAsia="it-IT"/>
        </w:rPr>
        <w:t>In caso di appalto di forniture</w:t>
      </w:r>
      <w:r w:rsidRPr="00E95F6D">
        <w:rPr>
          <w:rFonts w:ascii="Times New Roman" w:eastAsia="Times New Roman" w:hAnsi="Times New Roman"/>
          <w:sz w:val="24"/>
          <w:szCs w:val="24"/>
          <w:lang w:eastAsia="it-IT"/>
        </w:rPr>
        <w:t>] La fornitura è effettuata ____ [</w:t>
      </w:r>
      <w:r w:rsidRPr="00E95F6D">
        <w:rPr>
          <w:rFonts w:ascii="Times New Roman" w:eastAsia="Times New Roman" w:hAnsi="Times New Roman"/>
          <w:i/>
          <w:sz w:val="24"/>
          <w:szCs w:val="24"/>
          <w:lang w:eastAsia="it-IT"/>
        </w:rPr>
        <w:t>indicare i termini per l’esecuzione della fornitura, per esempio entro 30 giorni; con cadenza quindicinale secondo quanto specificato nel progetto</w:t>
      </w:r>
      <w:r w:rsidRPr="00E95F6D">
        <w:rPr>
          <w:rFonts w:ascii="Times New Roman" w:eastAsia="Times New Roman" w:hAnsi="Times New Roman"/>
          <w:sz w:val="24"/>
          <w:szCs w:val="24"/>
          <w:lang w:eastAsia="it-IT"/>
        </w:rPr>
        <w:t>], decorrenti dalla data di ____ [</w:t>
      </w:r>
      <w:r w:rsidRPr="00E95F6D">
        <w:rPr>
          <w:rFonts w:ascii="Times New Roman" w:eastAsia="Times New Roman" w:hAnsi="Times New Roman"/>
          <w:i/>
          <w:sz w:val="24"/>
          <w:szCs w:val="24"/>
          <w:lang w:eastAsia="it-IT"/>
        </w:rPr>
        <w:t>indicare il termine iniziale: per esempio la sottoscrizione del contratto. In caso di suddivisione dell’appalto in più lotti specificare eventuali durate differenziate per ciascun lotto</w:t>
      </w:r>
      <w:r w:rsidRPr="00E95F6D">
        <w:rPr>
          <w:rFonts w:ascii="Times New Roman" w:eastAsia="Times New Roman" w:hAnsi="Times New Roman"/>
          <w:sz w:val="24"/>
          <w:szCs w:val="24"/>
          <w:lang w:eastAsia="it-IT"/>
        </w:rPr>
        <w:t xml:space="preserve">]. </w:t>
      </w:r>
    </w:p>
    <w:p w14:paraId="0A9A9463" w14:textId="77777777" w:rsidR="00B15A53" w:rsidRPr="00E95F6D" w:rsidRDefault="00B15A53" w:rsidP="00B15A53">
      <w:pPr>
        <w:spacing w:before="120" w:after="0" w:line="240" w:lineRule="auto"/>
        <w:jc w:val="both"/>
        <w:rPr>
          <w:rFonts w:ascii="Times New Roman" w:eastAsia="Times New Roman" w:hAnsi="Times New Roman"/>
          <w:sz w:val="24"/>
          <w:szCs w:val="24"/>
          <w:lang w:eastAsia="it-IT"/>
        </w:rPr>
      </w:pPr>
    </w:p>
    <w:p w14:paraId="673B4678" w14:textId="77777777" w:rsidR="00B15A53" w:rsidRPr="00E95F6D" w:rsidRDefault="00B15A53" w:rsidP="00B15A53">
      <w:pPr>
        <w:spacing w:before="120" w:after="0" w:line="240" w:lineRule="auto"/>
        <w:jc w:val="both"/>
        <w:rPr>
          <w:rFonts w:ascii="Times New Roman" w:eastAsia="Times New Roman" w:hAnsi="Times New Roman"/>
          <w:sz w:val="24"/>
          <w:szCs w:val="24"/>
          <w:lang w:eastAsia="it-IT"/>
        </w:rPr>
      </w:pPr>
      <w:r w:rsidRPr="00E95F6D">
        <w:rPr>
          <w:rFonts w:ascii="Times New Roman" w:eastAsia="Times New Roman" w:hAnsi="Times New Roman"/>
          <w:sz w:val="24"/>
          <w:szCs w:val="24"/>
          <w:lang w:eastAsia="it-IT"/>
        </w:rPr>
        <w:t>[</w:t>
      </w:r>
      <w:r w:rsidRPr="00E95F6D">
        <w:rPr>
          <w:rFonts w:ascii="Times New Roman" w:eastAsia="Times New Roman" w:hAnsi="Times New Roman"/>
          <w:b/>
          <w:i/>
          <w:sz w:val="24"/>
          <w:szCs w:val="24"/>
          <w:lang w:eastAsia="it-IT"/>
        </w:rPr>
        <w:t>In caso di appalto di lavori</w:t>
      </w:r>
      <w:r w:rsidRPr="00E95F6D">
        <w:rPr>
          <w:rFonts w:ascii="Times New Roman" w:eastAsia="Times New Roman" w:hAnsi="Times New Roman"/>
          <w:sz w:val="24"/>
          <w:szCs w:val="24"/>
          <w:lang w:eastAsia="it-IT"/>
        </w:rPr>
        <w:t>] Il tempo utile per l’esecuzione</w:t>
      </w:r>
      <w:r w:rsidRPr="00E95F6D">
        <w:rPr>
          <w:rFonts w:ascii="Times New Roman" w:eastAsia="Times New Roman" w:hAnsi="Times New Roman"/>
          <w:i/>
          <w:iCs/>
          <w:sz w:val="24"/>
          <w:szCs w:val="24"/>
          <w:lang w:eastAsia="it-IT"/>
        </w:rPr>
        <w:t xml:space="preserve"> </w:t>
      </w:r>
      <w:r w:rsidRPr="00E95F6D">
        <w:rPr>
          <w:rFonts w:ascii="Times New Roman" w:eastAsia="Times New Roman" w:hAnsi="Times New Roman"/>
          <w:sz w:val="24"/>
          <w:szCs w:val="24"/>
          <w:lang w:eastAsia="it-IT"/>
        </w:rPr>
        <w:t>[</w:t>
      </w:r>
      <w:r w:rsidRPr="00E95F6D">
        <w:rPr>
          <w:rFonts w:ascii="Times New Roman" w:eastAsia="Times New Roman" w:hAnsi="Times New Roman"/>
          <w:b/>
          <w:bCs/>
          <w:i/>
          <w:iCs/>
          <w:sz w:val="24"/>
          <w:szCs w:val="24"/>
          <w:lang w:eastAsia="it-IT"/>
        </w:rPr>
        <w:t>inserire</w:t>
      </w:r>
      <w:r w:rsidRPr="00E95F6D">
        <w:rPr>
          <w:rFonts w:ascii="Times New Roman" w:eastAsia="Times New Roman" w:hAnsi="Times New Roman"/>
          <w:i/>
          <w:iCs/>
          <w:sz w:val="24"/>
          <w:szCs w:val="24"/>
          <w:lang w:eastAsia="it-IT"/>
        </w:rPr>
        <w:t xml:space="preserve"> oggetto dell’appalto</w:t>
      </w:r>
      <w:r w:rsidRPr="00E95F6D">
        <w:rPr>
          <w:rFonts w:ascii="Times New Roman" w:eastAsia="Times New Roman" w:hAnsi="Times New Roman"/>
          <w:sz w:val="24"/>
          <w:szCs w:val="24"/>
          <w:lang w:eastAsia="it-IT"/>
        </w:rPr>
        <w:t>], come da art. __ del Capitolato, è di giorni __ naturali e consecutivi decorrenti dalla data di firma del contratto [</w:t>
      </w:r>
      <w:r w:rsidRPr="00E95F6D">
        <w:rPr>
          <w:rFonts w:ascii="Times New Roman" w:eastAsia="Times New Roman" w:hAnsi="Times New Roman"/>
          <w:b/>
          <w:bCs/>
          <w:i/>
          <w:iCs/>
          <w:sz w:val="24"/>
          <w:szCs w:val="24"/>
          <w:lang w:eastAsia="it-IT"/>
        </w:rPr>
        <w:t>oppure</w:t>
      </w:r>
      <w:r w:rsidRPr="00E95F6D">
        <w:rPr>
          <w:rFonts w:ascii="Times New Roman" w:eastAsia="Times New Roman" w:hAnsi="Times New Roman"/>
          <w:sz w:val="24"/>
          <w:szCs w:val="24"/>
          <w:lang w:eastAsia="it-IT"/>
        </w:rPr>
        <w:t xml:space="preserve"> </w:t>
      </w:r>
      <w:r w:rsidRPr="00E95F6D">
        <w:rPr>
          <w:rFonts w:ascii="Times New Roman" w:eastAsia="Times New Roman" w:hAnsi="Times New Roman"/>
          <w:i/>
          <w:iCs/>
          <w:sz w:val="24"/>
          <w:szCs w:val="24"/>
          <w:lang w:eastAsia="it-IT"/>
        </w:rPr>
        <w:t>considerare data del verbale di consegna dei lavori</w:t>
      </w:r>
      <w:r w:rsidRPr="00E95F6D">
        <w:rPr>
          <w:rFonts w:ascii="Times New Roman" w:eastAsia="Times New Roman" w:hAnsi="Times New Roman"/>
          <w:sz w:val="24"/>
          <w:szCs w:val="24"/>
          <w:lang w:eastAsia="it-IT"/>
        </w:rPr>
        <w:t>].</w:t>
      </w:r>
    </w:p>
    <w:p w14:paraId="6261A1E2" w14:textId="6A01F2B6" w:rsidR="00B15A53" w:rsidRDefault="00B15A53" w:rsidP="00B15A53">
      <w:pPr>
        <w:pBdr>
          <w:top w:val="nil"/>
          <w:left w:val="nil"/>
          <w:bottom w:val="nil"/>
          <w:right w:val="nil"/>
          <w:between w:val="nil"/>
        </w:pBdr>
        <w:tabs>
          <w:tab w:val="left" w:pos="6905"/>
        </w:tabs>
        <w:spacing w:before="120" w:after="0" w:line="240" w:lineRule="auto"/>
        <w:jc w:val="both"/>
        <w:rPr>
          <w:rFonts w:ascii="Times New Roman" w:eastAsia="Helvetica Neue" w:hAnsi="Times New Roman"/>
          <w:b/>
          <w:i/>
          <w:sz w:val="24"/>
          <w:szCs w:val="24"/>
        </w:rPr>
      </w:pPr>
    </w:p>
    <w:p w14:paraId="67C91378" w14:textId="3AB590FE" w:rsidR="00104487" w:rsidRDefault="00104487" w:rsidP="00B15A53">
      <w:pPr>
        <w:pBdr>
          <w:top w:val="nil"/>
          <w:left w:val="nil"/>
          <w:bottom w:val="nil"/>
          <w:right w:val="nil"/>
          <w:between w:val="nil"/>
        </w:pBdr>
        <w:tabs>
          <w:tab w:val="left" w:pos="6905"/>
        </w:tabs>
        <w:spacing w:before="120" w:after="0" w:line="240" w:lineRule="auto"/>
        <w:jc w:val="both"/>
        <w:rPr>
          <w:rFonts w:ascii="Times New Roman" w:eastAsia="Helvetica Neue" w:hAnsi="Times New Roman"/>
          <w:b/>
          <w:i/>
          <w:sz w:val="24"/>
          <w:szCs w:val="24"/>
        </w:rPr>
      </w:pPr>
      <w:r>
        <w:rPr>
          <w:rFonts w:ascii="Times New Roman" w:eastAsia="Helvetica Neue" w:hAnsi="Times New Roman"/>
          <w:b/>
          <w:i/>
          <w:sz w:val="24"/>
          <w:szCs w:val="24"/>
        </w:rPr>
        <w:t xml:space="preserve">_____________________________ </w:t>
      </w:r>
      <w:r>
        <w:rPr>
          <w:rFonts w:ascii="Times New Roman" w:eastAsia="Helvetica Neue" w:hAnsi="Times New Roman"/>
          <w:sz w:val="24"/>
          <w:szCs w:val="24"/>
        </w:rPr>
        <w:t>[</w:t>
      </w:r>
      <w:r w:rsidRPr="00104487">
        <w:rPr>
          <w:rFonts w:ascii="Times New Roman" w:eastAsia="Helvetica Neue" w:hAnsi="Times New Roman"/>
          <w:b/>
          <w:i/>
          <w:sz w:val="24"/>
          <w:szCs w:val="24"/>
        </w:rPr>
        <w:t>Indicare gli</w:t>
      </w:r>
      <w:r>
        <w:rPr>
          <w:rFonts w:ascii="Times New Roman" w:eastAsia="Helvetica Neue" w:hAnsi="Times New Roman"/>
          <w:b/>
          <w:i/>
          <w:sz w:val="24"/>
          <w:szCs w:val="24"/>
        </w:rPr>
        <w:t xml:space="preserve"> ulteriori</w:t>
      </w:r>
      <w:r w:rsidRPr="00104487">
        <w:rPr>
          <w:rFonts w:ascii="Times New Roman" w:eastAsia="Helvetica Neue" w:hAnsi="Times New Roman"/>
          <w:b/>
          <w:i/>
          <w:sz w:val="24"/>
          <w:szCs w:val="24"/>
        </w:rPr>
        <w:t xml:space="preserve"> elementi essenziali del contratto anche facendo riferimento ad apposito documento allegato all’avviso</w:t>
      </w:r>
      <w:r>
        <w:rPr>
          <w:rFonts w:ascii="Times New Roman" w:eastAsia="Helvetica Neue" w:hAnsi="Times New Roman"/>
          <w:sz w:val="24"/>
          <w:szCs w:val="24"/>
        </w:rPr>
        <w:t>]</w:t>
      </w:r>
      <w:r w:rsidRPr="00104487">
        <w:rPr>
          <w:rFonts w:ascii="Times New Roman" w:eastAsia="Helvetica Neue" w:hAnsi="Times New Roman"/>
          <w:b/>
          <w:i/>
          <w:sz w:val="24"/>
          <w:szCs w:val="24"/>
        </w:rPr>
        <w:t>.</w:t>
      </w:r>
    </w:p>
    <w:p w14:paraId="6EC0CBC3" w14:textId="77777777" w:rsidR="00104487" w:rsidRPr="00E95F6D" w:rsidRDefault="00104487" w:rsidP="00B15A53">
      <w:pPr>
        <w:pBdr>
          <w:top w:val="nil"/>
          <w:left w:val="nil"/>
          <w:bottom w:val="nil"/>
          <w:right w:val="nil"/>
          <w:between w:val="nil"/>
        </w:pBdr>
        <w:tabs>
          <w:tab w:val="left" w:pos="6905"/>
        </w:tabs>
        <w:spacing w:before="120" w:after="0" w:line="240" w:lineRule="auto"/>
        <w:jc w:val="both"/>
        <w:rPr>
          <w:rFonts w:ascii="Times New Roman" w:eastAsia="Helvetica Neue" w:hAnsi="Times New Roman"/>
          <w:b/>
          <w:i/>
          <w:sz w:val="24"/>
          <w:szCs w:val="24"/>
        </w:rPr>
      </w:pPr>
    </w:p>
    <w:p w14:paraId="07D67632" w14:textId="715F923F" w:rsidR="00242769"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 xml:space="preserve">Si invitano gli operatori economici interessati, in possesso dei requisiti richiesti, </w:t>
      </w:r>
      <w:bookmarkStart w:id="1" w:name="_Hlk142486299"/>
      <w:r w:rsidRPr="00E95F6D">
        <w:rPr>
          <w:rFonts w:ascii="Times New Roman" w:eastAsia="Helvetica Neue" w:hAnsi="Times New Roman"/>
          <w:sz w:val="24"/>
          <w:szCs w:val="24"/>
        </w:rPr>
        <w:t>a presentare la propria manifestazione di interesse a partecipare alla presente procedura</w:t>
      </w:r>
      <w:bookmarkEnd w:id="1"/>
      <w:r w:rsidR="00B203CC" w:rsidRPr="00E95F6D">
        <w:rPr>
          <w:rFonts w:ascii="Times New Roman" w:eastAsia="Helvetica Neue" w:hAnsi="Times New Roman"/>
          <w:sz w:val="24"/>
          <w:szCs w:val="24"/>
        </w:rPr>
        <w:t xml:space="preserve"> </w:t>
      </w:r>
      <w:r w:rsidR="00647F54" w:rsidRPr="00E95F6D">
        <w:rPr>
          <w:rFonts w:ascii="Times New Roman" w:eastAsia="Helvetica Neue" w:hAnsi="Times New Roman"/>
          <w:sz w:val="24"/>
          <w:szCs w:val="24"/>
        </w:rPr>
        <w:t xml:space="preserve">secondo </w:t>
      </w:r>
      <w:r w:rsidR="00B203CC" w:rsidRPr="00E95F6D">
        <w:rPr>
          <w:rFonts w:ascii="Times New Roman" w:eastAsia="Helvetica Neue" w:hAnsi="Times New Roman"/>
          <w:sz w:val="24"/>
          <w:szCs w:val="24"/>
        </w:rPr>
        <w:t>quanto indicato al Paragrafo “</w:t>
      </w:r>
      <w:r w:rsidR="00B203CC" w:rsidRPr="00E95F6D">
        <w:rPr>
          <w:rFonts w:ascii="Times New Roman" w:eastAsia="Helvetica Neue" w:hAnsi="Times New Roman"/>
          <w:i/>
          <w:sz w:val="24"/>
          <w:szCs w:val="24"/>
        </w:rPr>
        <w:t>termini e modalità di partecipazione</w:t>
      </w:r>
      <w:r w:rsidR="00B203CC" w:rsidRPr="00E95F6D">
        <w:rPr>
          <w:rFonts w:ascii="Times New Roman" w:eastAsia="Helvetica Neue" w:hAnsi="Times New Roman"/>
          <w:sz w:val="24"/>
          <w:szCs w:val="24"/>
        </w:rPr>
        <w:t>”</w:t>
      </w:r>
      <w:r w:rsidRPr="00E95F6D">
        <w:rPr>
          <w:rFonts w:ascii="Times New Roman" w:eastAsia="Helvetica Neue" w:hAnsi="Times New Roman"/>
          <w:sz w:val="24"/>
          <w:szCs w:val="24"/>
        </w:rPr>
        <w:t>.</w:t>
      </w:r>
    </w:p>
    <w:p w14:paraId="3B5B0A9C" w14:textId="77777777" w:rsidR="00147EAE" w:rsidRDefault="00147EAE" w:rsidP="00B15A53">
      <w:pPr>
        <w:pStyle w:val="Titolo1"/>
        <w:spacing w:before="120" w:line="240" w:lineRule="auto"/>
        <w:rPr>
          <w:rFonts w:ascii="Times New Roman" w:hAnsi="Times New Roman" w:cs="Times New Roman"/>
          <w:b/>
          <w:color w:val="auto"/>
          <w:sz w:val="24"/>
          <w:szCs w:val="24"/>
        </w:rPr>
      </w:pPr>
    </w:p>
    <w:p w14:paraId="6EB2C3F0" w14:textId="2EB2E880" w:rsidR="006B6DF7" w:rsidRPr="00E95F6D" w:rsidRDefault="00242769" w:rsidP="00B15A53">
      <w:pPr>
        <w:pStyle w:val="Titolo1"/>
        <w:spacing w:before="120" w:line="240" w:lineRule="auto"/>
        <w:rPr>
          <w:rFonts w:ascii="Times New Roman" w:hAnsi="Times New Roman" w:cs="Times New Roman"/>
          <w:b/>
          <w:color w:val="auto"/>
          <w:sz w:val="24"/>
          <w:szCs w:val="24"/>
        </w:rPr>
      </w:pPr>
      <w:r w:rsidRPr="00E95F6D">
        <w:rPr>
          <w:rFonts w:ascii="Times New Roman" w:hAnsi="Times New Roman" w:cs="Times New Roman"/>
          <w:b/>
          <w:color w:val="auto"/>
          <w:sz w:val="24"/>
          <w:szCs w:val="24"/>
        </w:rPr>
        <w:t>REQUISITI</w:t>
      </w:r>
    </w:p>
    <w:p w14:paraId="34E396BE" w14:textId="0DB1438E" w:rsidR="00242769" w:rsidRPr="00E95F6D" w:rsidRDefault="00242769" w:rsidP="00B15A53">
      <w:pPr>
        <w:pStyle w:val="Titolo1"/>
        <w:spacing w:before="120" w:line="240" w:lineRule="auto"/>
        <w:jc w:val="both"/>
        <w:rPr>
          <w:rFonts w:ascii="Times New Roman" w:eastAsia="Helvetica Neue" w:hAnsi="Times New Roman" w:cs="Times New Roman"/>
          <w:color w:val="auto"/>
          <w:sz w:val="24"/>
          <w:szCs w:val="24"/>
        </w:rPr>
      </w:pPr>
      <w:r w:rsidRPr="00E95F6D">
        <w:rPr>
          <w:rFonts w:ascii="Times New Roman" w:eastAsia="Helvetica Neue" w:hAnsi="Times New Roman" w:cs="Times New Roman"/>
          <w:color w:val="auto"/>
          <w:sz w:val="24"/>
          <w:szCs w:val="24"/>
        </w:rPr>
        <w:t xml:space="preserve">Possono presentare manifestazione di interesse gli operatori economici </w:t>
      </w:r>
      <w:r w:rsidR="006B6DF7" w:rsidRPr="00E95F6D">
        <w:rPr>
          <w:rFonts w:ascii="Times New Roman" w:eastAsia="Helvetica Neue" w:hAnsi="Times New Roman" w:cs="Times New Roman"/>
          <w:color w:val="auto"/>
          <w:sz w:val="24"/>
          <w:szCs w:val="24"/>
        </w:rPr>
        <w:t>[</w:t>
      </w:r>
      <w:r w:rsidR="00E66018" w:rsidRPr="00E95F6D">
        <w:rPr>
          <w:rFonts w:ascii="Times New Roman" w:eastAsia="Helvetica Neue" w:hAnsi="Times New Roman" w:cs="Times New Roman"/>
          <w:b/>
          <w:i/>
          <w:color w:val="auto"/>
          <w:sz w:val="24"/>
          <w:szCs w:val="24"/>
        </w:rPr>
        <w:t>facoltativo:</w:t>
      </w:r>
      <w:r w:rsidR="00E66018" w:rsidRPr="00E95F6D">
        <w:rPr>
          <w:rFonts w:ascii="Times New Roman" w:eastAsia="Helvetica Neue" w:hAnsi="Times New Roman" w:cs="Times New Roman"/>
          <w:color w:val="auto"/>
          <w:sz w:val="24"/>
          <w:szCs w:val="24"/>
        </w:rPr>
        <w:t xml:space="preserve"> iscritti</w:t>
      </w:r>
      <w:r w:rsidRPr="00E95F6D">
        <w:rPr>
          <w:rFonts w:ascii="Times New Roman" w:eastAsia="Helvetica Neue" w:hAnsi="Times New Roman" w:cs="Times New Roman"/>
          <w:color w:val="auto"/>
          <w:sz w:val="24"/>
          <w:szCs w:val="24"/>
        </w:rPr>
        <w:t xml:space="preserve"> al Mercato elettronico della pubblica amministrazione al Bando __________</w:t>
      </w:r>
      <w:r w:rsidR="00E66018" w:rsidRPr="00E95F6D">
        <w:rPr>
          <w:rFonts w:ascii="Times New Roman" w:eastAsia="Times New Roman" w:hAnsi="Times New Roman" w:cs="Times New Roman"/>
          <w:color w:val="auto"/>
          <w:sz w:val="24"/>
          <w:szCs w:val="24"/>
        </w:rPr>
        <w:t>]</w:t>
      </w:r>
      <w:r w:rsidRPr="00E95F6D">
        <w:rPr>
          <w:rFonts w:ascii="Times New Roman" w:eastAsia="Helvetica Neue" w:hAnsi="Times New Roman" w:cs="Times New Roman"/>
          <w:color w:val="auto"/>
          <w:sz w:val="24"/>
          <w:szCs w:val="24"/>
        </w:rPr>
        <w:t>, in possesso dei seguenti</w:t>
      </w:r>
      <w:r w:rsidR="006B6DF7" w:rsidRPr="00E95F6D">
        <w:rPr>
          <w:rFonts w:ascii="Times New Roman" w:eastAsia="Helvetica Neue" w:hAnsi="Times New Roman" w:cs="Times New Roman"/>
          <w:color w:val="auto"/>
          <w:sz w:val="24"/>
          <w:szCs w:val="24"/>
        </w:rPr>
        <w:t xml:space="preserve"> </w:t>
      </w:r>
      <w:r w:rsidRPr="00E95F6D">
        <w:rPr>
          <w:rFonts w:ascii="Times New Roman" w:eastAsia="Helvetica Neue" w:hAnsi="Times New Roman" w:cs="Times New Roman"/>
          <w:color w:val="auto"/>
          <w:sz w:val="24"/>
          <w:szCs w:val="24"/>
        </w:rPr>
        <w:t>requisiti</w:t>
      </w:r>
      <w:r w:rsidR="00CF0531" w:rsidRPr="00E95F6D">
        <w:rPr>
          <w:rFonts w:ascii="Times New Roman" w:eastAsia="Helvetica Neue" w:hAnsi="Times New Roman" w:cs="Times New Roman"/>
          <w:color w:val="auto"/>
          <w:sz w:val="24"/>
          <w:szCs w:val="24"/>
        </w:rPr>
        <w:t>.</w:t>
      </w:r>
    </w:p>
    <w:p w14:paraId="77A2B5F5" w14:textId="77777777" w:rsidR="0020252E" w:rsidRPr="00E95F6D" w:rsidRDefault="0020252E" w:rsidP="00B15A53">
      <w:pPr>
        <w:pBdr>
          <w:top w:val="nil"/>
          <w:left w:val="nil"/>
          <w:bottom w:val="nil"/>
          <w:right w:val="nil"/>
          <w:between w:val="nil"/>
        </w:pBdr>
        <w:spacing w:before="120" w:after="0" w:line="240" w:lineRule="auto"/>
        <w:rPr>
          <w:rFonts w:ascii="Times New Roman" w:eastAsia="Helvetica Neue" w:hAnsi="Times New Roman"/>
          <w:b/>
          <w:sz w:val="24"/>
          <w:szCs w:val="24"/>
        </w:rPr>
      </w:pPr>
    </w:p>
    <w:p w14:paraId="122D3B90" w14:textId="6F3C4EAA"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b/>
          <w:sz w:val="24"/>
          <w:szCs w:val="24"/>
        </w:rPr>
      </w:pPr>
      <w:r w:rsidRPr="00E95F6D">
        <w:rPr>
          <w:rFonts w:ascii="Times New Roman" w:eastAsia="Helvetica Neue" w:hAnsi="Times New Roman"/>
          <w:b/>
          <w:sz w:val="24"/>
          <w:szCs w:val="24"/>
        </w:rPr>
        <w:t>REQUISITI DI ORDINE GENERALE</w:t>
      </w:r>
    </w:p>
    <w:p w14:paraId="23882EB5" w14:textId="6B3EB9E4" w:rsidR="00B60A12" w:rsidRPr="00B60A12" w:rsidRDefault="00B60A12" w:rsidP="00B60A12">
      <w:pPr>
        <w:pBdr>
          <w:top w:val="nil"/>
          <w:left w:val="nil"/>
          <w:bottom w:val="nil"/>
          <w:right w:val="nil"/>
          <w:between w:val="nil"/>
        </w:pBdr>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 xml:space="preserve">Gli operatori economici </w:t>
      </w:r>
      <w:r w:rsidRPr="00B60A12">
        <w:rPr>
          <w:rFonts w:ascii="Times New Roman" w:eastAsia="Helvetica Neue" w:hAnsi="Times New Roman"/>
          <w:sz w:val="24"/>
          <w:szCs w:val="24"/>
        </w:rPr>
        <w:t xml:space="preserve">devono essere in possesso, a pena di esclusione, dei requisiti di ordine generale previsti dal Codice nonché degli ulteriori requisiti indicati nel presente articolo. </w:t>
      </w:r>
    </w:p>
    <w:p w14:paraId="3A748C87" w14:textId="77777777" w:rsidR="00B60A12" w:rsidRPr="00B60A12" w:rsidRDefault="00B60A12" w:rsidP="00B60A12">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B60A12">
        <w:rPr>
          <w:rFonts w:ascii="Times New Roman" w:eastAsia="Helvetica Neue" w:hAnsi="Times New Roman"/>
          <w:sz w:val="24"/>
          <w:szCs w:val="24"/>
        </w:rPr>
        <w:t xml:space="preserve">La stazione appaltante verifica il possesso dei requisiti di ordine generale accedendo al fascicolo virtuale dell’operatore economico (di seguito: FVOE). </w:t>
      </w:r>
    </w:p>
    <w:p w14:paraId="243FE86B" w14:textId="77777777" w:rsidR="00B60A12" w:rsidRPr="00B60A12" w:rsidRDefault="00B60A12" w:rsidP="00B60A12">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B60A12">
        <w:rPr>
          <w:rFonts w:ascii="Times New Roman" w:eastAsia="Helvetica Neue" w:hAnsi="Times New Roman"/>
          <w:sz w:val="24"/>
          <w:szCs w:val="24"/>
        </w:rPr>
        <w:lastRenderedPageBreak/>
        <w:t>Le circostanze di cui all’art. 94 del Codice dei contratti pubblici sono cause di esclusione automatica. La sussistenza delle circostanze di cui all’art. 95 del Codice dei contratti pubblici è accertata previo contraddittorio con l’operatore economico.</w:t>
      </w:r>
    </w:p>
    <w:p w14:paraId="42C40E63" w14:textId="77777777" w:rsidR="00B60A12" w:rsidRPr="00B60A12" w:rsidRDefault="00B60A12" w:rsidP="00B60A12">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B60A12">
        <w:rPr>
          <w:rFonts w:ascii="Times New Roman" w:eastAsia="Helvetica Neue" w:hAnsi="Times New Roman"/>
          <w:sz w:val="24"/>
          <w:szCs w:val="24"/>
        </w:rPr>
        <w:t xml:space="preserve">In caso di partecipazione di consorzi di cui all’art. 65, co. 2, lettere b) e c) del Codice dei contratti pubblici, i requisiti di cui al punto 5 sono posseduti dal consorzio e dalle consorziate indicate quali esecutrici. </w:t>
      </w:r>
    </w:p>
    <w:p w14:paraId="5899056B" w14:textId="7668CAAC" w:rsidR="00BE23FE" w:rsidRPr="00B60A12" w:rsidRDefault="00B60A12" w:rsidP="00B60A12">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B60A12">
        <w:rPr>
          <w:rFonts w:ascii="Times New Roman" w:eastAsia="Helvetica Neue" w:hAnsi="Times New Roman"/>
          <w:sz w:val="24"/>
          <w:szCs w:val="24"/>
        </w:rPr>
        <w:t>In caso di partecipazione di consorzi stabili di cui all’art. 65, co. 2, lett. d) del Codice dei contratti pubblici, i requisiti di ordine generale sono posseduti dal consorzio, dalle consorziate indicate quali esecutrici e dalle consorziate che prestano i requisiti.</w:t>
      </w:r>
    </w:p>
    <w:p w14:paraId="1DCEE44A" w14:textId="77777777" w:rsidR="00B60A12" w:rsidRPr="00B60A12" w:rsidRDefault="00B60A12" w:rsidP="00B60A12">
      <w:pPr>
        <w:pStyle w:val="Corpotesto"/>
        <w:spacing w:after="80"/>
        <w:rPr>
          <w:sz w:val="24"/>
          <w:szCs w:val="24"/>
        </w:rPr>
      </w:pPr>
    </w:p>
    <w:p w14:paraId="2518ACF9" w14:textId="77777777" w:rsidR="00B60A12" w:rsidRPr="00B60A12" w:rsidRDefault="00B60A12" w:rsidP="00B60A12">
      <w:pPr>
        <w:pStyle w:val="Corpotesto"/>
        <w:spacing w:after="80"/>
        <w:rPr>
          <w:i/>
          <w:sz w:val="24"/>
          <w:szCs w:val="24"/>
        </w:rPr>
      </w:pPr>
      <w:r w:rsidRPr="00B60A12">
        <w:rPr>
          <w:i/>
          <w:sz w:val="24"/>
          <w:szCs w:val="24"/>
        </w:rPr>
        <w:t>Self cleaning</w:t>
      </w:r>
    </w:p>
    <w:p w14:paraId="3EB087E0" w14:textId="77777777" w:rsidR="00B60A12" w:rsidRPr="00B60A12" w:rsidRDefault="00B60A12" w:rsidP="00B60A12">
      <w:pPr>
        <w:pStyle w:val="Corpotesto"/>
        <w:spacing w:after="80"/>
        <w:rPr>
          <w:b w:val="0"/>
          <w:sz w:val="24"/>
          <w:szCs w:val="24"/>
        </w:rPr>
      </w:pPr>
      <w:r w:rsidRPr="00B60A12">
        <w:rPr>
          <w:b w:val="0"/>
          <w:sz w:val="24"/>
          <w:szCs w:val="24"/>
        </w:rPr>
        <w:t xml:space="preserve">Un operatore economico che si trovi in una delle situazioni di cui agli artt. 94 e 95 del Codice dei contratti pubblici, ad eccezione delle irregolarità contributive e fiscali definitivamente e non definitivamente accertate, può fornire prova di aver adottato misure (c.d. </w:t>
      </w:r>
      <w:r w:rsidRPr="00B60A12">
        <w:rPr>
          <w:b w:val="0"/>
          <w:i/>
          <w:sz w:val="24"/>
          <w:szCs w:val="24"/>
        </w:rPr>
        <w:t>self cleaning</w:t>
      </w:r>
      <w:r w:rsidRPr="00B60A12">
        <w:rPr>
          <w:b w:val="0"/>
          <w:sz w:val="24"/>
          <w:szCs w:val="24"/>
        </w:rPr>
        <w:t xml:space="preserve">) sufficienti a dimostrare la sua affidabilità. </w:t>
      </w:r>
    </w:p>
    <w:p w14:paraId="155977CA" w14:textId="77777777" w:rsidR="00B60A12" w:rsidRPr="00B60A12" w:rsidRDefault="00B60A12" w:rsidP="00B60A12">
      <w:pPr>
        <w:pStyle w:val="Corpotesto"/>
        <w:spacing w:after="80"/>
        <w:rPr>
          <w:b w:val="0"/>
          <w:sz w:val="24"/>
          <w:szCs w:val="24"/>
        </w:rPr>
      </w:pPr>
      <w:r w:rsidRPr="00B60A12">
        <w:rPr>
          <w:b w:val="0"/>
          <w:sz w:val="24"/>
          <w:szCs w:val="24"/>
        </w:rPr>
        <w:t xml:space="preserve">Se la causa di esclusione si è verificata prima della presentazione dell’offerta, l’operatore economico indica nel DGUE la causa ostativa e, alternativamente: </w:t>
      </w:r>
    </w:p>
    <w:p w14:paraId="24554AF0" w14:textId="77777777" w:rsidR="00B60A12" w:rsidRPr="00B60A12" w:rsidRDefault="00B60A12" w:rsidP="00B60A12">
      <w:pPr>
        <w:pStyle w:val="Corpotesto"/>
        <w:spacing w:after="80"/>
        <w:ind w:left="708"/>
        <w:rPr>
          <w:b w:val="0"/>
          <w:sz w:val="24"/>
          <w:szCs w:val="24"/>
        </w:rPr>
      </w:pPr>
      <w:r w:rsidRPr="00B60A12">
        <w:rPr>
          <w:b w:val="0"/>
          <w:sz w:val="24"/>
          <w:szCs w:val="24"/>
        </w:rPr>
        <w:t xml:space="preserve">- descrive le misure adottate ai sensi dell’articolo 96, co. 6 del Codice dei contratti pubblici; </w:t>
      </w:r>
    </w:p>
    <w:p w14:paraId="7728A8C2" w14:textId="77777777" w:rsidR="00B60A12" w:rsidRPr="00B60A12" w:rsidRDefault="00B60A12" w:rsidP="00B60A12">
      <w:pPr>
        <w:pStyle w:val="Corpotesto"/>
        <w:spacing w:after="80"/>
        <w:ind w:left="708"/>
        <w:rPr>
          <w:b w:val="0"/>
          <w:sz w:val="24"/>
          <w:szCs w:val="24"/>
        </w:rPr>
      </w:pPr>
      <w:r w:rsidRPr="00B60A12">
        <w:rPr>
          <w:b w:val="0"/>
          <w:sz w:val="24"/>
          <w:szCs w:val="24"/>
        </w:rPr>
        <w:t xml:space="preserve">- motiva l’impossibilità ad adottare dette misure e si impegna a provvedere successivamente. L’adozione delle misure è comunicata alla stazione appaltante. </w:t>
      </w:r>
    </w:p>
    <w:p w14:paraId="6DDF16EE" w14:textId="77777777" w:rsidR="00B60A12" w:rsidRPr="00B60A12" w:rsidRDefault="00B60A12" w:rsidP="00B60A12">
      <w:pPr>
        <w:pStyle w:val="Corpotesto"/>
        <w:spacing w:after="80"/>
        <w:rPr>
          <w:b w:val="0"/>
          <w:sz w:val="24"/>
          <w:szCs w:val="24"/>
        </w:rPr>
      </w:pPr>
      <w:r w:rsidRPr="00B60A12">
        <w:rPr>
          <w:b w:val="0"/>
          <w:sz w:val="24"/>
          <w:szCs w:val="24"/>
        </w:rPr>
        <w:t xml:space="preserve">Se la causa di esclusione si è verificata successivamente alla presentazione dell’offerta, l’operatore economico adotta le misure di cui al co. 6 dell’art. 96 del Codice dei contratti pubblici dandone comunicazione alla stazione appaltante. </w:t>
      </w:r>
    </w:p>
    <w:p w14:paraId="227F9D6D" w14:textId="77777777" w:rsidR="00B60A12" w:rsidRPr="00B60A12" w:rsidRDefault="00B60A12" w:rsidP="00B60A12">
      <w:pPr>
        <w:pStyle w:val="Corpotesto"/>
        <w:spacing w:after="80"/>
        <w:rPr>
          <w:b w:val="0"/>
          <w:sz w:val="24"/>
          <w:szCs w:val="24"/>
        </w:rPr>
      </w:pPr>
    </w:p>
    <w:p w14:paraId="14C726E8" w14:textId="77777777" w:rsidR="00B60A12" w:rsidRPr="00B60A12" w:rsidRDefault="00B60A12" w:rsidP="00B60A12">
      <w:pPr>
        <w:pStyle w:val="Corpotesto"/>
        <w:spacing w:after="80"/>
        <w:rPr>
          <w:b w:val="0"/>
          <w:sz w:val="24"/>
          <w:szCs w:val="24"/>
        </w:rPr>
      </w:pPr>
      <w:r w:rsidRPr="00B60A12">
        <w:rPr>
          <w:b w:val="0"/>
          <w:sz w:val="24"/>
          <w:szCs w:val="24"/>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372C509F" w14:textId="77777777" w:rsidR="00B60A12" w:rsidRPr="00B60A12" w:rsidRDefault="00B60A12" w:rsidP="00B60A12">
      <w:pPr>
        <w:pStyle w:val="Corpotesto"/>
        <w:spacing w:after="80"/>
        <w:rPr>
          <w:b w:val="0"/>
          <w:sz w:val="24"/>
          <w:szCs w:val="24"/>
        </w:rPr>
      </w:pPr>
      <w:r w:rsidRPr="00B60A12">
        <w:rPr>
          <w:b w:val="0"/>
          <w:sz w:val="24"/>
          <w:szCs w:val="24"/>
        </w:rPr>
        <w:t xml:space="preserve">Se le misure adottate sono ritenute sufficienti e tempestive, l’operatore economico non è escluso. Se dette misure sono ritenute insufficienti e intempestive, la stazione appaltante ne comunica le ragioni all’operatore economico. </w:t>
      </w:r>
    </w:p>
    <w:p w14:paraId="3A1DC266" w14:textId="77777777" w:rsidR="00B60A12" w:rsidRPr="00B60A12" w:rsidRDefault="00B60A12" w:rsidP="00B60A12">
      <w:pPr>
        <w:pStyle w:val="Corpotesto"/>
        <w:spacing w:after="80"/>
        <w:rPr>
          <w:b w:val="0"/>
          <w:sz w:val="24"/>
          <w:szCs w:val="24"/>
        </w:rPr>
      </w:pPr>
      <w:r w:rsidRPr="00B60A12">
        <w:rPr>
          <w:b w:val="0"/>
          <w:sz w:val="24"/>
          <w:szCs w:val="24"/>
        </w:rPr>
        <w:t xml:space="preserve">Non può avvalersi del </w:t>
      </w:r>
      <w:r w:rsidRPr="00B60A12">
        <w:rPr>
          <w:b w:val="0"/>
          <w:i/>
          <w:sz w:val="24"/>
          <w:szCs w:val="24"/>
        </w:rPr>
        <w:t>self-cleaning</w:t>
      </w:r>
      <w:r w:rsidRPr="00B60A12">
        <w:rPr>
          <w:b w:val="0"/>
          <w:sz w:val="24"/>
          <w:szCs w:val="24"/>
        </w:rPr>
        <w:t xml:space="preserve"> l’operatore economico escluso con sentenza definitiva dalla partecipazione alle procedure di affidamento o di concessione, nel corso del periodo di esclusione derivante da tale sentenza. </w:t>
      </w:r>
    </w:p>
    <w:p w14:paraId="22B78658" w14:textId="77777777" w:rsidR="00B60A12" w:rsidRPr="00B60A12" w:rsidRDefault="00B60A12" w:rsidP="00B60A12">
      <w:pPr>
        <w:pStyle w:val="Corpotesto"/>
        <w:spacing w:after="80"/>
        <w:rPr>
          <w:b w:val="0"/>
          <w:sz w:val="24"/>
          <w:szCs w:val="24"/>
        </w:rPr>
      </w:pPr>
      <w:r w:rsidRPr="00B60A12">
        <w:rPr>
          <w:b w:val="0"/>
          <w:sz w:val="24"/>
          <w:szCs w:val="24"/>
        </w:rPr>
        <w:t>Nel caso in cui un raggruppamento/consorzio abbia estromesso o sostituito un partecipante/esecutore interessato da una clausola di esclusione di cui agli artt. 94 e 95 del Codice dei contratti pubblici, si valutano le misure adottate ai sensi dell’art. 97 del Codice dei contratti pubblici al fine di decidere sull’esclusione.</w:t>
      </w:r>
    </w:p>
    <w:p w14:paraId="75A995CA" w14:textId="77777777" w:rsidR="00B60A12" w:rsidRPr="00B60A12" w:rsidRDefault="00B60A12" w:rsidP="00B60A12">
      <w:pPr>
        <w:pStyle w:val="Corpotesto"/>
        <w:spacing w:after="80"/>
        <w:rPr>
          <w:sz w:val="24"/>
          <w:szCs w:val="24"/>
        </w:rPr>
      </w:pPr>
    </w:p>
    <w:p w14:paraId="05E44C97" w14:textId="77777777" w:rsidR="00B60A12" w:rsidRPr="00B60A12" w:rsidRDefault="00B60A12" w:rsidP="00B60A12">
      <w:pPr>
        <w:pStyle w:val="Corpotesto"/>
        <w:spacing w:after="80"/>
        <w:rPr>
          <w:sz w:val="24"/>
          <w:szCs w:val="24"/>
        </w:rPr>
      </w:pPr>
      <w:r w:rsidRPr="00B60A12">
        <w:rPr>
          <w:sz w:val="24"/>
          <w:szCs w:val="24"/>
        </w:rPr>
        <w:t xml:space="preserve">Altre cause di esclusione </w:t>
      </w:r>
    </w:p>
    <w:p w14:paraId="225AE70B" w14:textId="77777777" w:rsidR="00B60A12" w:rsidRPr="00B60A12" w:rsidRDefault="00B60A12" w:rsidP="00B60A12">
      <w:pPr>
        <w:pStyle w:val="Corpotesto"/>
        <w:spacing w:after="80"/>
        <w:rPr>
          <w:b w:val="0"/>
          <w:sz w:val="24"/>
          <w:szCs w:val="24"/>
        </w:rPr>
      </w:pPr>
      <w:r w:rsidRPr="00B60A12">
        <w:rPr>
          <w:b w:val="0"/>
          <w:sz w:val="24"/>
          <w:szCs w:val="24"/>
        </w:rPr>
        <w:t xml:space="preserve">Sono esclusi gli operatori economici che abbiano affidato incarichi in violazione dell’art. 53, co. 16-ter, del decreto legislativo del 2001 n. 165 a soggetti che hanno esercitato, in qualità di dipendenti, poteri autoritativi o negoziali presso l’amministrazione affidante negli ultimi tre anni. </w:t>
      </w:r>
    </w:p>
    <w:p w14:paraId="145E4E97" w14:textId="77777777" w:rsidR="00B60A12" w:rsidRPr="00B60A12" w:rsidRDefault="00B60A12" w:rsidP="00B60A12">
      <w:pPr>
        <w:pStyle w:val="Corpotesto"/>
        <w:spacing w:after="80"/>
        <w:rPr>
          <w:b w:val="0"/>
          <w:sz w:val="24"/>
          <w:szCs w:val="24"/>
        </w:rPr>
      </w:pPr>
      <w:r w:rsidRPr="00B60A12">
        <w:rPr>
          <w:b w:val="0"/>
          <w:sz w:val="24"/>
          <w:szCs w:val="24"/>
        </w:rPr>
        <w:t>[</w:t>
      </w:r>
      <w:r w:rsidRPr="00B60A12">
        <w:rPr>
          <w:i/>
          <w:sz w:val="24"/>
          <w:szCs w:val="24"/>
        </w:rPr>
        <w:t xml:space="preserve">In caso di servizi o forniture rientranti in una delle attività a maggior rischio di infiltrazione mafiosa di cui al comma 53, dell’articolo 1, della legge 6 novembre 2012, n. 190, inserire la </w:t>
      </w:r>
      <w:r w:rsidRPr="00B60A12">
        <w:rPr>
          <w:i/>
          <w:sz w:val="24"/>
          <w:szCs w:val="24"/>
        </w:rPr>
        <w:lastRenderedPageBreak/>
        <w:t>seguente prescrizione</w:t>
      </w:r>
      <w:r w:rsidRPr="00B60A12">
        <w:rPr>
          <w:b w:val="0"/>
          <w:sz w:val="24"/>
          <w:szCs w:val="24"/>
        </w:rPr>
        <w:t xml:space="preserve">] Gli operatori economici devono possedere, pena l’esclusione dalla gara, l’iscrizione nell’elenco dei fornitori, prestatori di servizi ed esecutori di lavori non soggetti a tentativo di infiltrazione mafiosa (cosiddetta white list) istituito presso la Prefettura della provincia in cui l’operatore economico ha la propria sede oppure devono aver presentato domanda di iscrizione al predetto elenco. </w:t>
      </w:r>
    </w:p>
    <w:p w14:paraId="00F9B62D" w14:textId="77777777" w:rsidR="00B60A12" w:rsidRPr="00B60A12" w:rsidRDefault="00B60A12" w:rsidP="00B60A12">
      <w:pPr>
        <w:pStyle w:val="Corpotesto"/>
        <w:spacing w:after="80"/>
        <w:rPr>
          <w:b w:val="0"/>
          <w:sz w:val="24"/>
          <w:szCs w:val="24"/>
        </w:rPr>
      </w:pPr>
      <w:r w:rsidRPr="00B60A12">
        <w:rPr>
          <w:b w:val="0"/>
          <w:sz w:val="24"/>
          <w:szCs w:val="24"/>
        </w:rPr>
        <w:t>[</w:t>
      </w:r>
      <w:r w:rsidRPr="00B60A12">
        <w:rPr>
          <w:i/>
          <w:sz w:val="24"/>
          <w:szCs w:val="24"/>
        </w:rPr>
        <w:t>In caso di protocollo di legalità/patto di integrità</w:t>
      </w:r>
      <w:r w:rsidRPr="00B60A12">
        <w:rPr>
          <w:b w:val="0"/>
          <w:sz w:val="24"/>
          <w:szCs w:val="24"/>
        </w:rPr>
        <w:t xml:space="preserve">] La mancata accettazione delle clausole contenute nel protocollo di legalità/patto di integrità e il mancato rispetto dello stesso costituiscono causa di esclusione dalla gara, ai sensi dell’articolo 83-bis del decreto legislativo n. 159/2011. </w:t>
      </w:r>
    </w:p>
    <w:p w14:paraId="06CE7C1F" w14:textId="77777777" w:rsidR="00B60A12" w:rsidRPr="00B60A12" w:rsidRDefault="00B60A12" w:rsidP="00B60A12">
      <w:pPr>
        <w:pStyle w:val="Corpotesto"/>
        <w:spacing w:after="80"/>
        <w:rPr>
          <w:b w:val="0"/>
          <w:color w:val="4472C4" w:themeColor="accent1"/>
          <w:sz w:val="24"/>
          <w:szCs w:val="24"/>
        </w:rPr>
      </w:pPr>
      <w:r w:rsidRPr="00B60A12">
        <w:rPr>
          <w:b w:val="0"/>
          <w:sz w:val="24"/>
          <w:szCs w:val="24"/>
        </w:rPr>
        <w:t>[</w:t>
      </w:r>
      <w:r w:rsidRPr="00B60A12">
        <w:rPr>
          <w:i/>
          <w:color w:val="4472C4" w:themeColor="accent1"/>
          <w:sz w:val="24"/>
          <w:szCs w:val="24"/>
        </w:rPr>
        <w:t>Per le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B60A12">
        <w:rPr>
          <w:b w:val="0"/>
          <w:sz w:val="24"/>
          <w:szCs w:val="24"/>
        </w:rPr>
        <w:t xml:space="preserve">] </w:t>
      </w:r>
      <w:r w:rsidRPr="00B60A12">
        <w:rPr>
          <w:b w:val="0"/>
          <w:color w:val="4472C4" w:themeColor="accent1"/>
          <w:sz w:val="24"/>
          <w:szCs w:val="24"/>
        </w:rPr>
        <w:t xml:space="preserve">Sono esclusi dalla procedura di gara gli operatori economici che occupano oltre cinquanta dipendenti, che non consegnano, al momento della presentazione dell'offerta, copia dell'ultimo rapporto periodico sulla situazione del personale maschile e femminile redatto ai sensi dell’art.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 </w:t>
      </w:r>
    </w:p>
    <w:p w14:paraId="3A7C6557" w14:textId="514882CC" w:rsidR="00B60A12" w:rsidRPr="00B60A12" w:rsidRDefault="00B60A12" w:rsidP="00B60A12">
      <w:pPr>
        <w:pStyle w:val="Corpotesto"/>
        <w:spacing w:after="80"/>
        <w:rPr>
          <w:color w:val="4472C4" w:themeColor="accent1"/>
          <w:sz w:val="24"/>
          <w:szCs w:val="24"/>
        </w:rPr>
      </w:pPr>
      <w:r w:rsidRPr="00B60A12">
        <w:rPr>
          <w:b w:val="0"/>
          <w:color w:val="4472C4" w:themeColor="accent1"/>
          <w:sz w:val="24"/>
          <w:szCs w:val="24"/>
        </w:rPr>
        <w:t>Sono esclusi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 3 del decreto legge n. 77 del 2021</w:t>
      </w:r>
      <w:r w:rsidRPr="00B60A12">
        <w:rPr>
          <w:b w:val="0"/>
          <w:sz w:val="24"/>
          <w:szCs w:val="24"/>
        </w:rPr>
        <w:t>].</w:t>
      </w:r>
    </w:p>
    <w:p w14:paraId="13250FCA" w14:textId="77777777" w:rsidR="00B60A12" w:rsidRDefault="00B60A12" w:rsidP="00B15A53">
      <w:pPr>
        <w:pBdr>
          <w:top w:val="nil"/>
          <w:left w:val="nil"/>
          <w:bottom w:val="nil"/>
          <w:right w:val="nil"/>
          <w:between w:val="nil"/>
        </w:pBdr>
        <w:spacing w:before="120" w:after="0" w:line="240" w:lineRule="auto"/>
        <w:rPr>
          <w:rFonts w:ascii="Times New Roman" w:eastAsia="Helvetica Neue" w:hAnsi="Times New Roman"/>
          <w:b/>
          <w:sz w:val="24"/>
          <w:szCs w:val="24"/>
        </w:rPr>
      </w:pPr>
    </w:p>
    <w:p w14:paraId="5DBE58D1" w14:textId="41158CF9"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b/>
          <w:sz w:val="24"/>
          <w:szCs w:val="24"/>
        </w:rPr>
      </w:pPr>
      <w:r w:rsidRPr="00E95F6D">
        <w:rPr>
          <w:rFonts w:ascii="Times New Roman" w:eastAsia="Helvetica Neue" w:hAnsi="Times New Roman"/>
          <w:b/>
          <w:sz w:val="24"/>
          <w:szCs w:val="24"/>
        </w:rPr>
        <w:t>REQUISITI DI</w:t>
      </w:r>
      <w:r w:rsidR="00297A89">
        <w:rPr>
          <w:rFonts w:ascii="Times New Roman" w:eastAsia="Helvetica Neue" w:hAnsi="Times New Roman"/>
          <w:b/>
          <w:sz w:val="24"/>
          <w:szCs w:val="24"/>
        </w:rPr>
        <w:t xml:space="preserve"> ORDINE SPECIALE</w:t>
      </w:r>
    </w:p>
    <w:p w14:paraId="0CBF0572"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297A89">
        <w:rPr>
          <w:rFonts w:ascii="Times New Roman" w:eastAsia="Helvetica Neue" w:hAnsi="Times New Roman"/>
          <w:b/>
          <w:sz w:val="24"/>
          <w:szCs w:val="24"/>
        </w:rPr>
        <w:t>Requisiti di idoneità professionale</w:t>
      </w:r>
    </w:p>
    <w:p w14:paraId="17409D44"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b/>
          <w:sz w:val="24"/>
          <w:szCs w:val="24"/>
        </w:rPr>
        <w:t>a)</w:t>
      </w:r>
      <w:r w:rsidRPr="00297A89">
        <w:rPr>
          <w:rFonts w:ascii="Times New Roman" w:eastAsia="Helvetica Neue" w:hAnsi="Times New Roman"/>
          <w:sz w:val="24"/>
          <w:szCs w:val="24"/>
        </w:rPr>
        <w:tab/>
        <w:t xml:space="preserve">Iscrizione nel Registro delle Imprese oppure nell’Albo delle Imprese artigiane per attività pertinenti con quelle oggetto della presente procedura di gara. </w:t>
      </w:r>
    </w:p>
    <w:p w14:paraId="24DDEBAF"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 xml:space="preserve">Per l’operatore economico di altro Stato membro, non residente in Italia: iscrizione in uno dei registri professionali o commerciali degli altri Stati membri di cui all’allegato II.11 del Codice dei contratti pubblici; </w:t>
      </w:r>
    </w:p>
    <w:p w14:paraId="70A751F7"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5E00762D"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Ai fini della comprova, l’iscrizione nel Registro è acquisita d’ufficio dalla stazione appaltante tramite il FVOE. Gli operatori stabiliti in altri Stati membri caricano nel fascicolo virtuale i dati e le informazioni utili alla comprova del requisito, se disponibili.</w:t>
      </w:r>
    </w:p>
    <w:p w14:paraId="52C28984"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bl>
      <w:tblPr>
        <w:tblStyle w:val="Grigliatabella"/>
        <w:tblW w:w="0" w:type="auto"/>
        <w:tblLook w:val="04A0" w:firstRow="1" w:lastRow="0" w:firstColumn="1" w:lastColumn="0" w:noHBand="0" w:noVBand="1"/>
      </w:tblPr>
      <w:tblGrid>
        <w:gridCol w:w="9629"/>
      </w:tblGrid>
      <w:tr w:rsidR="00297A89" w14:paraId="3F61DBE5" w14:textId="77777777" w:rsidTr="00297A89">
        <w:tc>
          <w:tcPr>
            <w:tcW w:w="9629" w:type="dxa"/>
          </w:tcPr>
          <w:p w14:paraId="18D85C83" w14:textId="3F7E8354"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i/>
                <w:sz w:val="24"/>
                <w:szCs w:val="24"/>
              </w:rPr>
            </w:pPr>
            <w:r w:rsidRPr="00297A89">
              <w:rPr>
                <w:rFonts w:ascii="Times New Roman" w:eastAsia="Helvetica Neue" w:hAnsi="Times New Roman"/>
                <w:b/>
                <w:i/>
                <w:sz w:val="24"/>
                <w:szCs w:val="24"/>
              </w:rPr>
              <w:t>N.B.</w:t>
            </w:r>
            <w:r w:rsidRPr="00297A89">
              <w:rPr>
                <w:rFonts w:ascii="Times New Roman" w:eastAsia="Helvetica Neue" w:hAnsi="Times New Roman"/>
                <w:i/>
                <w:sz w:val="24"/>
                <w:szCs w:val="24"/>
              </w:rPr>
              <w:t xml:space="preserve"> L’iscrizione nel Registro delle imprese non è richiesta quando non è dovuta per l’esercizio dell’attività oggetto dell’affidamento.</w:t>
            </w:r>
          </w:p>
        </w:tc>
      </w:tr>
    </w:tbl>
    <w:p w14:paraId="228B805B"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7E7E19DB" w14:textId="5CC7DEDA" w:rsidR="00B60A12"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i/>
          <w:sz w:val="24"/>
          <w:szCs w:val="24"/>
        </w:rPr>
      </w:pPr>
      <w:r w:rsidRPr="00297A89">
        <w:rPr>
          <w:rFonts w:ascii="Times New Roman" w:eastAsia="Helvetica Neue" w:hAnsi="Times New Roman"/>
          <w:b/>
          <w:sz w:val="24"/>
          <w:szCs w:val="24"/>
        </w:rPr>
        <w:t>b)</w:t>
      </w:r>
      <w:r w:rsidRPr="00297A89">
        <w:rPr>
          <w:rFonts w:ascii="Times New Roman" w:eastAsia="Helvetica Neue" w:hAnsi="Times New Roman"/>
          <w:sz w:val="24"/>
          <w:szCs w:val="24"/>
        </w:rPr>
        <w:tab/>
      </w:r>
      <w:r w:rsidRPr="00D943D7">
        <w:rPr>
          <w:rFonts w:ascii="Times New Roman" w:eastAsia="Helvetica Neue" w:hAnsi="Times New Roman"/>
          <w:b/>
          <w:sz w:val="24"/>
          <w:szCs w:val="24"/>
        </w:rPr>
        <w:t>[</w:t>
      </w:r>
      <w:r w:rsidRPr="00297A89">
        <w:rPr>
          <w:rFonts w:ascii="Times New Roman" w:eastAsia="Helvetica Neue" w:hAnsi="Times New Roman"/>
          <w:b/>
          <w:i/>
          <w:sz w:val="24"/>
          <w:szCs w:val="24"/>
        </w:rPr>
        <w:t>In caso di ulteriori requisiti di idoneità professionale previsti dalla normativa vigente</w:t>
      </w:r>
      <w:r w:rsidRPr="00D943D7">
        <w:rPr>
          <w:rFonts w:ascii="Times New Roman" w:eastAsia="Helvetica Neue" w:hAnsi="Times New Roman"/>
          <w:b/>
          <w:sz w:val="24"/>
          <w:szCs w:val="24"/>
        </w:rPr>
        <w:t>]</w:t>
      </w:r>
    </w:p>
    <w:p w14:paraId="182C9A07"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lastRenderedPageBreak/>
        <w:t>Iscrizione a ____ [</w:t>
      </w:r>
      <w:r w:rsidRPr="00D943D7">
        <w:rPr>
          <w:rFonts w:ascii="Times New Roman" w:eastAsia="Helvetica Neue" w:hAnsi="Times New Roman"/>
          <w:b/>
          <w:i/>
          <w:sz w:val="24"/>
          <w:szCs w:val="24"/>
        </w:rPr>
        <w:t>inserire</w:t>
      </w:r>
      <w:r w:rsidRPr="00D943D7">
        <w:rPr>
          <w:rFonts w:ascii="Times New Roman" w:eastAsia="Helvetica Neue" w:hAnsi="Times New Roman"/>
          <w:i/>
          <w:sz w:val="24"/>
          <w:szCs w:val="24"/>
        </w:rPr>
        <w:t xml:space="preserve"> iscrizioni richieste per provare l’idoneità tecnica dell’impresa es: registri o albi se prescritta dalla legislazione vigente per l’esercizio, da parte del concorrente, dell’attività oggetto di appalto</w:t>
      </w:r>
      <w:r w:rsidRPr="00297A89">
        <w:rPr>
          <w:rFonts w:ascii="Times New Roman" w:eastAsia="Helvetica Neue" w:hAnsi="Times New Roman"/>
          <w:sz w:val="24"/>
          <w:szCs w:val="24"/>
        </w:rPr>
        <w:t xml:space="preserve">] </w:t>
      </w:r>
    </w:p>
    <w:p w14:paraId="021DB458"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 xml:space="preserve">Per l’operatore economico di altro Stato membro, non residente in Italia: secondo le modalità vigenti nello Stato nel quale è stabilito. </w:t>
      </w:r>
    </w:p>
    <w:p w14:paraId="489C577B"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30D4D66A"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La comprova di tale requisito è fornita mediante ______ [</w:t>
      </w:r>
      <w:r w:rsidRPr="00D943D7">
        <w:rPr>
          <w:rFonts w:ascii="Times New Roman" w:eastAsia="Helvetica Neue" w:hAnsi="Times New Roman"/>
          <w:b/>
          <w:i/>
          <w:sz w:val="24"/>
          <w:szCs w:val="24"/>
        </w:rPr>
        <w:t>indicare</w:t>
      </w:r>
      <w:r w:rsidRPr="00D943D7">
        <w:rPr>
          <w:rFonts w:ascii="Times New Roman" w:eastAsia="Helvetica Neue" w:hAnsi="Times New Roman"/>
          <w:i/>
          <w:sz w:val="24"/>
          <w:szCs w:val="24"/>
        </w:rPr>
        <w:t xml:space="preserve"> i documenti a comprova</w:t>
      </w:r>
      <w:r w:rsidRPr="00297A89">
        <w:rPr>
          <w:rFonts w:ascii="Times New Roman" w:eastAsia="Helvetica Neue" w:hAnsi="Times New Roman"/>
          <w:sz w:val="24"/>
          <w:szCs w:val="24"/>
        </w:rPr>
        <w:t>].</w:t>
      </w:r>
    </w:p>
    <w:p w14:paraId="66DA6ACD" w14:textId="50D2429E" w:rsidR="00297A89" w:rsidRDefault="00297A89" w:rsidP="00B15A53">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08474D2E"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297A89">
        <w:rPr>
          <w:rFonts w:ascii="Times New Roman" w:eastAsia="Helvetica Neue" w:hAnsi="Times New Roman"/>
          <w:b/>
          <w:sz w:val="24"/>
          <w:szCs w:val="24"/>
        </w:rPr>
        <w:t>Requisiti di capacità economica e finanziaria</w:t>
      </w:r>
    </w:p>
    <w:p w14:paraId="32688C51"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297A89">
        <w:rPr>
          <w:rFonts w:ascii="Times New Roman" w:eastAsia="Helvetica Neue" w:hAnsi="Times New Roman"/>
          <w:b/>
          <w:sz w:val="24"/>
          <w:szCs w:val="24"/>
        </w:rPr>
        <w:t>a)</w:t>
      </w:r>
      <w:r w:rsidRPr="00297A89">
        <w:rPr>
          <w:rFonts w:ascii="Times New Roman" w:eastAsia="Helvetica Neue" w:hAnsi="Times New Roman"/>
          <w:sz w:val="24"/>
          <w:szCs w:val="24"/>
        </w:rPr>
        <w:tab/>
        <w:t>[</w:t>
      </w:r>
      <w:r w:rsidRPr="00D943D7">
        <w:rPr>
          <w:rFonts w:ascii="Times New Roman" w:eastAsia="Helvetica Neue" w:hAnsi="Times New Roman"/>
          <w:b/>
          <w:i/>
          <w:sz w:val="24"/>
          <w:szCs w:val="24"/>
        </w:rPr>
        <w:t>Facoltativo</w:t>
      </w:r>
      <w:r w:rsidRPr="00297A89">
        <w:rPr>
          <w:rFonts w:ascii="Times New Roman" w:eastAsia="Helvetica Neue" w:hAnsi="Times New Roman"/>
          <w:b/>
          <w:sz w:val="24"/>
          <w:szCs w:val="24"/>
        </w:rPr>
        <w:t xml:space="preserve">] Fatturato globale maturato nel triennio precedente almeno pari € _____ IVA esclusa </w:t>
      </w:r>
    </w:p>
    <w:p w14:paraId="6FDBD883"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w:t>
      </w:r>
      <w:r w:rsidRPr="00297A89">
        <w:rPr>
          <w:rFonts w:ascii="Times New Roman" w:eastAsia="Helvetica Neue" w:hAnsi="Times New Roman"/>
          <w:i/>
          <w:sz w:val="24"/>
          <w:szCs w:val="24"/>
        </w:rPr>
        <w:t>Nel caso di suddivisione in lotti indicare il requisito richiesto per ciascun lotto o gruppi di lotti aggiudicabili contemporaneamente. Nel caso in cui sia previsto un numero massimo di lotti aggiudicabili al medesimo operatore economico, il requisito richiesto deve essere commisurato al numero massimo di lotti aggiudicabili di maggior valore</w:t>
      </w:r>
      <w:r w:rsidRPr="00297A89">
        <w:rPr>
          <w:rFonts w:ascii="Times New Roman" w:eastAsia="Helvetica Neue" w:hAnsi="Times New Roman"/>
          <w:sz w:val="24"/>
          <w:szCs w:val="24"/>
        </w:rPr>
        <w:t xml:space="preserve">]. </w:t>
      </w:r>
    </w:p>
    <w:p w14:paraId="600E18AB"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17D5345C"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 xml:space="preserve">La comprova del requisito è fornita mediante uno dei seguenti documenti: </w:t>
      </w:r>
    </w:p>
    <w:p w14:paraId="694677E6" w14:textId="77777777" w:rsidR="00297A89" w:rsidRPr="00297A89" w:rsidRDefault="00297A89"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ind w:left="708"/>
        <w:jc w:val="both"/>
        <w:rPr>
          <w:rFonts w:ascii="Times New Roman" w:eastAsia="Helvetica Neue" w:hAnsi="Times New Roman"/>
          <w:sz w:val="24"/>
          <w:szCs w:val="24"/>
        </w:rPr>
      </w:pPr>
      <w:r w:rsidRPr="00297A89">
        <w:rPr>
          <w:rFonts w:ascii="Times New Roman" w:eastAsia="Helvetica Neue" w:hAnsi="Times New Roman"/>
          <w:sz w:val="24"/>
          <w:szCs w:val="24"/>
        </w:rPr>
        <w:t xml:space="preserve">- per le società di capitali mediante bilanci, o estratti di essi, approvati alla data di scadenza del termine per la presentazione delle offerte corredati della nota integrativa; </w:t>
      </w:r>
    </w:p>
    <w:p w14:paraId="4F72A186" w14:textId="77777777" w:rsidR="00297A89" w:rsidRPr="00297A89" w:rsidRDefault="00297A89"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ind w:left="708"/>
        <w:jc w:val="both"/>
        <w:rPr>
          <w:rFonts w:ascii="Times New Roman" w:eastAsia="Helvetica Neue" w:hAnsi="Times New Roman"/>
          <w:sz w:val="24"/>
          <w:szCs w:val="24"/>
        </w:rPr>
      </w:pPr>
      <w:r w:rsidRPr="00297A89">
        <w:rPr>
          <w:rFonts w:ascii="Times New Roman" w:eastAsia="Helvetica Neue" w:hAnsi="Times New Roman"/>
          <w:sz w:val="24"/>
          <w:szCs w:val="24"/>
        </w:rPr>
        <w:t>- per gli operatori economici costituiti in forma d’impresa individuale ovvero di società di persone mediante copia del Modello Unico o la Dichiarazione IVA;</w:t>
      </w:r>
    </w:p>
    <w:p w14:paraId="7BAB6BE4" w14:textId="77777777" w:rsidR="00297A89" w:rsidRPr="00297A89" w:rsidRDefault="00297A89"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ind w:left="708"/>
        <w:jc w:val="both"/>
        <w:rPr>
          <w:rFonts w:ascii="Times New Roman" w:eastAsia="Helvetica Neue" w:hAnsi="Times New Roman"/>
          <w:sz w:val="24"/>
          <w:szCs w:val="24"/>
        </w:rPr>
      </w:pPr>
      <w:r w:rsidRPr="00297A89">
        <w:rPr>
          <w:rFonts w:ascii="Times New Roman" w:eastAsia="Helvetica Neue" w:hAnsi="Times New Roman"/>
          <w:sz w:val="24"/>
          <w:szCs w:val="24"/>
        </w:rPr>
        <w:t xml:space="preserve">- dichiarazione resa, ai sensi e per gli effetti dell’art. 47 del decreto del Presidente della Repubblica n. 445/2000, dal soggetto o organo preposto al controllo contabile della società ove presente (sia esso il Collegio sindacale, il revisore contabile o la società di revisione), attestante la misura (importo) del fatturato dichiarato in sede di partecipazione. </w:t>
      </w:r>
    </w:p>
    <w:p w14:paraId="7A56FE57" w14:textId="77777777" w:rsidR="00297A89" w:rsidRP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2D528177" w14:textId="68A78C95" w:rsidR="00297A89" w:rsidRDefault="00297A89"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297A89">
        <w:rPr>
          <w:rFonts w:ascii="Times New Roman" w:eastAsia="Helvetica Neue" w:hAnsi="Times New Roman"/>
          <w:sz w:val="24"/>
          <w:szCs w:val="24"/>
        </w:rPr>
        <w:t>Per le imprese che abbiano iniziato l’attività da meno di tre anni, il requisito di fatturato è rapportato al periodo di attività effettivamente svolto.</w:t>
      </w:r>
    </w:p>
    <w:p w14:paraId="7EC913DB" w14:textId="030BAFB3" w:rsidR="00D943D7" w:rsidRDefault="00D943D7" w:rsidP="00297A89">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15CD4A45"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b/>
          <w:sz w:val="24"/>
          <w:szCs w:val="24"/>
        </w:rPr>
        <w:t>b)</w:t>
      </w:r>
      <w:r w:rsidRPr="00D943D7">
        <w:rPr>
          <w:rFonts w:ascii="Times New Roman" w:eastAsia="Helvetica Neue" w:hAnsi="Times New Roman"/>
          <w:sz w:val="24"/>
          <w:szCs w:val="24"/>
        </w:rPr>
        <w:tab/>
        <w:t>[</w:t>
      </w:r>
      <w:r w:rsidRPr="00D943D7">
        <w:rPr>
          <w:rFonts w:ascii="Times New Roman" w:eastAsia="Helvetica Neue" w:hAnsi="Times New Roman"/>
          <w:b/>
          <w:i/>
          <w:sz w:val="24"/>
          <w:szCs w:val="24"/>
        </w:rPr>
        <w:t>In caso di ulteriori requisiti economico finanziari previsti dalla normativa vigente</w:t>
      </w:r>
      <w:r w:rsidRPr="00D943D7">
        <w:rPr>
          <w:rFonts w:ascii="Times New Roman" w:eastAsia="Helvetica Neue" w:hAnsi="Times New Roman"/>
          <w:sz w:val="24"/>
          <w:szCs w:val="24"/>
        </w:rPr>
        <w:t xml:space="preserve">] ______ </w:t>
      </w:r>
      <w:r w:rsidRPr="00D943D7">
        <w:rPr>
          <w:rFonts w:ascii="Times New Roman" w:eastAsia="Helvetica Neue" w:hAnsi="Times New Roman"/>
          <w:b/>
          <w:i/>
          <w:sz w:val="24"/>
          <w:szCs w:val="24"/>
        </w:rPr>
        <w:t>[indicare i requisiti previsti da leggi speciali</w:t>
      </w:r>
      <w:r w:rsidRPr="00D943D7">
        <w:rPr>
          <w:rFonts w:ascii="Times New Roman" w:eastAsia="Helvetica Neue" w:hAnsi="Times New Roman"/>
          <w:sz w:val="24"/>
          <w:szCs w:val="24"/>
        </w:rPr>
        <w:t xml:space="preserve">] </w:t>
      </w:r>
    </w:p>
    <w:p w14:paraId="7FA705A4"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459056D8"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sz w:val="24"/>
          <w:szCs w:val="24"/>
        </w:rPr>
        <w:t>La comprova di tale requisito è fornita mediante _____ [</w:t>
      </w:r>
      <w:r w:rsidRPr="00D943D7">
        <w:rPr>
          <w:rFonts w:ascii="Times New Roman" w:eastAsia="Helvetica Neue" w:hAnsi="Times New Roman"/>
          <w:b/>
          <w:i/>
          <w:sz w:val="24"/>
          <w:szCs w:val="24"/>
        </w:rPr>
        <w:t>indicare i documenti a comprova</w:t>
      </w:r>
      <w:r w:rsidRPr="00D943D7">
        <w:rPr>
          <w:rFonts w:ascii="Times New Roman" w:eastAsia="Helvetica Neue" w:hAnsi="Times New Roman"/>
          <w:sz w:val="24"/>
          <w:szCs w:val="24"/>
        </w:rPr>
        <w:t>].</w:t>
      </w:r>
    </w:p>
    <w:p w14:paraId="4D607675"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08AD461E"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D943D7">
        <w:rPr>
          <w:rFonts w:ascii="Times New Roman" w:eastAsia="Helvetica Neue" w:hAnsi="Times New Roman"/>
          <w:b/>
          <w:sz w:val="24"/>
          <w:szCs w:val="24"/>
        </w:rPr>
        <w:t>Requisiti di capacità tecnica e professionale</w:t>
      </w:r>
    </w:p>
    <w:p w14:paraId="7A6797AE"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b/>
          <w:sz w:val="24"/>
          <w:szCs w:val="24"/>
        </w:rPr>
        <w:t>a)</w:t>
      </w:r>
      <w:r w:rsidRPr="00D943D7">
        <w:rPr>
          <w:rFonts w:ascii="Times New Roman" w:eastAsia="Helvetica Neue" w:hAnsi="Times New Roman"/>
          <w:b/>
          <w:sz w:val="24"/>
          <w:szCs w:val="24"/>
        </w:rPr>
        <w:tab/>
        <w:t>[</w:t>
      </w:r>
      <w:r w:rsidRPr="00D943D7">
        <w:rPr>
          <w:rFonts w:ascii="Times New Roman" w:eastAsia="Helvetica Neue" w:hAnsi="Times New Roman"/>
          <w:b/>
          <w:i/>
          <w:sz w:val="24"/>
          <w:szCs w:val="24"/>
        </w:rPr>
        <w:t>Facoltativo in caso di servizi e forniture</w:t>
      </w:r>
      <w:r w:rsidRPr="00D943D7">
        <w:rPr>
          <w:rFonts w:ascii="Times New Roman" w:eastAsia="Helvetica Neue" w:hAnsi="Times New Roman"/>
          <w:b/>
          <w:sz w:val="24"/>
          <w:szCs w:val="24"/>
        </w:rPr>
        <w:t>]</w:t>
      </w:r>
      <w:r w:rsidRPr="00D943D7">
        <w:rPr>
          <w:rFonts w:ascii="Times New Roman" w:eastAsia="Helvetica Neue" w:hAnsi="Times New Roman"/>
          <w:sz w:val="24"/>
          <w:szCs w:val="24"/>
        </w:rPr>
        <w:t xml:space="preserve"> Esecuzione negli ultimi tre anni di almeno n. _________ servizi analoghi [</w:t>
      </w:r>
      <w:r w:rsidRPr="00D943D7">
        <w:rPr>
          <w:rFonts w:ascii="Times New Roman" w:eastAsia="Helvetica Neue" w:hAnsi="Times New Roman"/>
          <w:b/>
          <w:i/>
          <w:sz w:val="24"/>
          <w:szCs w:val="24"/>
        </w:rPr>
        <w:t>o forniture analoghe</w:t>
      </w:r>
      <w:r w:rsidRPr="00D943D7">
        <w:rPr>
          <w:rFonts w:ascii="Times New Roman" w:eastAsia="Helvetica Neue" w:hAnsi="Times New Roman"/>
          <w:sz w:val="24"/>
          <w:szCs w:val="24"/>
        </w:rPr>
        <w:t>] a _________ [</w:t>
      </w:r>
      <w:r w:rsidRPr="00D943D7">
        <w:rPr>
          <w:rFonts w:ascii="Times New Roman" w:eastAsia="Helvetica Neue" w:hAnsi="Times New Roman"/>
          <w:b/>
          <w:i/>
          <w:sz w:val="24"/>
          <w:szCs w:val="24"/>
        </w:rPr>
        <w:t>indicare il tipo di servizio/fornitura analogo che si richiede</w:t>
      </w:r>
      <w:r w:rsidRPr="00D943D7">
        <w:rPr>
          <w:rFonts w:ascii="Times New Roman" w:eastAsia="Helvetica Neue" w:hAnsi="Times New Roman"/>
          <w:sz w:val="24"/>
          <w:szCs w:val="24"/>
        </w:rPr>
        <w:t>] di importo minimo pari a € ________________ [</w:t>
      </w:r>
      <w:r w:rsidRPr="00D943D7">
        <w:rPr>
          <w:rFonts w:ascii="Times New Roman" w:eastAsia="Helvetica Neue" w:hAnsi="Times New Roman"/>
          <w:b/>
          <w:i/>
          <w:sz w:val="24"/>
          <w:szCs w:val="24"/>
        </w:rPr>
        <w:t>se richiesto un elenco di servizi/forniture in prestazioni diverse ripetere la dicitura per ogni prestazione</w:t>
      </w:r>
      <w:r w:rsidRPr="00D943D7">
        <w:rPr>
          <w:rFonts w:ascii="Times New Roman" w:eastAsia="Helvetica Neue" w:hAnsi="Times New Roman"/>
          <w:sz w:val="24"/>
          <w:szCs w:val="24"/>
        </w:rPr>
        <w:t xml:space="preserve">]. </w:t>
      </w:r>
    </w:p>
    <w:p w14:paraId="7332E38C"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7260124F" w14:textId="02505D16" w:rsid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sz w:val="24"/>
          <w:szCs w:val="24"/>
        </w:rPr>
        <w:t>La comprova del requisito è fornita mediante uno o più dei seguenti documenti:</w:t>
      </w:r>
    </w:p>
    <w:p w14:paraId="7A7028AC"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ind w:left="708"/>
        <w:jc w:val="both"/>
        <w:rPr>
          <w:rFonts w:ascii="Times New Roman" w:eastAsia="Helvetica Neue" w:hAnsi="Times New Roman"/>
          <w:sz w:val="24"/>
          <w:szCs w:val="24"/>
        </w:rPr>
      </w:pPr>
      <w:r w:rsidRPr="00D943D7">
        <w:rPr>
          <w:rFonts w:ascii="Times New Roman" w:eastAsia="Helvetica Neue" w:hAnsi="Times New Roman"/>
          <w:sz w:val="24"/>
          <w:szCs w:val="24"/>
        </w:rPr>
        <w:t xml:space="preserve">− certificati rilasciati dall’amministrazione/ente contraente, con l’indicazione dell’oggetto, dell’importo e del periodo di esecuzione; </w:t>
      </w:r>
    </w:p>
    <w:p w14:paraId="3BD53D27"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ind w:left="708"/>
        <w:jc w:val="both"/>
        <w:rPr>
          <w:rFonts w:ascii="Times New Roman" w:eastAsia="Helvetica Neue" w:hAnsi="Times New Roman"/>
          <w:sz w:val="24"/>
          <w:szCs w:val="24"/>
        </w:rPr>
      </w:pPr>
      <w:r w:rsidRPr="00D943D7">
        <w:rPr>
          <w:rFonts w:ascii="Times New Roman" w:eastAsia="Helvetica Neue" w:hAnsi="Times New Roman"/>
          <w:sz w:val="24"/>
          <w:szCs w:val="24"/>
        </w:rPr>
        <w:t xml:space="preserve">− contratti stipulati con le amministrazioni pubbliche, completi di copia delle fatture quietanzate ovvero dei documenti bancari attestanti il pagamento delle stesse; </w:t>
      </w:r>
    </w:p>
    <w:p w14:paraId="7E97E5F1"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ind w:left="708"/>
        <w:jc w:val="both"/>
        <w:rPr>
          <w:rFonts w:ascii="Times New Roman" w:eastAsia="Helvetica Neue" w:hAnsi="Times New Roman"/>
          <w:sz w:val="24"/>
          <w:szCs w:val="24"/>
        </w:rPr>
      </w:pPr>
      <w:r w:rsidRPr="00D943D7">
        <w:rPr>
          <w:rFonts w:ascii="Times New Roman" w:eastAsia="Helvetica Neue" w:hAnsi="Times New Roman"/>
          <w:sz w:val="24"/>
          <w:szCs w:val="24"/>
        </w:rPr>
        <w:t xml:space="preserve">− attestazioni rilasciate dal committente privato, con l’indicazione dell’oggetto, dell’importo e del periodo di esecuzione; </w:t>
      </w:r>
    </w:p>
    <w:p w14:paraId="245D5A85"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ind w:left="708"/>
        <w:jc w:val="both"/>
        <w:rPr>
          <w:rFonts w:ascii="Times New Roman" w:eastAsia="Helvetica Neue" w:hAnsi="Times New Roman"/>
          <w:sz w:val="24"/>
          <w:szCs w:val="24"/>
        </w:rPr>
      </w:pPr>
      <w:r w:rsidRPr="00D943D7">
        <w:rPr>
          <w:rFonts w:ascii="Times New Roman" w:eastAsia="Helvetica Neue" w:hAnsi="Times New Roman"/>
          <w:sz w:val="24"/>
          <w:szCs w:val="24"/>
        </w:rPr>
        <w:t>− contratti stipulati con privati, completi di copia delle fatture quietanzate ovvero dei documenti bancari attestanti il pagamento delle stesse.</w:t>
      </w:r>
    </w:p>
    <w:p w14:paraId="2C665F7C"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3D5C4C71" w14:textId="6E69D03E" w:rsidR="00297A89"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b/>
          <w:sz w:val="24"/>
          <w:szCs w:val="24"/>
        </w:rPr>
        <w:t>a.1)</w:t>
      </w:r>
      <w:r w:rsidRPr="00D943D7">
        <w:rPr>
          <w:rFonts w:ascii="Times New Roman" w:eastAsia="Helvetica Neue" w:hAnsi="Times New Roman"/>
          <w:sz w:val="24"/>
          <w:szCs w:val="24"/>
        </w:rPr>
        <w:t xml:space="preserve"> [</w:t>
      </w:r>
      <w:r w:rsidRPr="00D943D7">
        <w:rPr>
          <w:rFonts w:ascii="Times New Roman" w:eastAsia="Helvetica Neue" w:hAnsi="Times New Roman"/>
          <w:b/>
          <w:i/>
          <w:sz w:val="24"/>
          <w:szCs w:val="24"/>
        </w:rPr>
        <w:t>in caso di lavori</w:t>
      </w:r>
      <w:r w:rsidRPr="00D943D7">
        <w:rPr>
          <w:rFonts w:ascii="Times New Roman" w:eastAsia="Helvetica Neue" w:hAnsi="Times New Roman"/>
          <w:sz w:val="24"/>
          <w:szCs w:val="24"/>
        </w:rPr>
        <w:t>] si richiedono le seguenti qualificazioni delle quali vengono indicate tutte le parti, appartenenti alle categorie generali o specializzate, di cui si compone l’opera:</w:t>
      </w:r>
    </w:p>
    <w:p w14:paraId="0E7F7761" w14:textId="723A23CD" w:rsidR="00297A89" w:rsidRDefault="00297A89" w:rsidP="00B15A53">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bl>
      <w:tblPr>
        <w:tblStyle w:val="Grigliatabella"/>
        <w:tblW w:w="0" w:type="auto"/>
        <w:tblLook w:val="04A0" w:firstRow="1" w:lastRow="0" w:firstColumn="1" w:lastColumn="0" w:noHBand="0" w:noVBand="1"/>
      </w:tblPr>
      <w:tblGrid>
        <w:gridCol w:w="1555"/>
        <w:gridCol w:w="1195"/>
        <w:gridCol w:w="1375"/>
        <w:gridCol w:w="1376"/>
        <w:gridCol w:w="1376"/>
        <w:gridCol w:w="1443"/>
        <w:gridCol w:w="1308"/>
      </w:tblGrid>
      <w:tr w:rsidR="00D943D7" w14:paraId="1552BB7A" w14:textId="77777777" w:rsidTr="00D943D7">
        <w:tc>
          <w:tcPr>
            <w:tcW w:w="1555" w:type="dxa"/>
          </w:tcPr>
          <w:p w14:paraId="17A7E240" w14:textId="653A043E"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Lavorazioni</w:t>
            </w:r>
          </w:p>
        </w:tc>
        <w:tc>
          <w:tcPr>
            <w:tcW w:w="1195" w:type="dxa"/>
          </w:tcPr>
          <w:p w14:paraId="1E9F634E" w14:textId="26A4CC79"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Categ.</w:t>
            </w:r>
          </w:p>
        </w:tc>
        <w:tc>
          <w:tcPr>
            <w:tcW w:w="1375" w:type="dxa"/>
          </w:tcPr>
          <w:p w14:paraId="63B167B3" w14:textId="0CE2AFEB"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Classe</w:t>
            </w:r>
          </w:p>
        </w:tc>
        <w:tc>
          <w:tcPr>
            <w:tcW w:w="1376" w:type="dxa"/>
          </w:tcPr>
          <w:p w14:paraId="27E418FE" w14:textId="5F9B7C6C"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IMPORTO</w:t>
            </w:r>
          </w:p>
        </w:tc>
        <w:tc>
          <w:tcPr>
            <w:tcW w:w="1376" w:type="dxa"/>
          </w:tcPr>
          <w:p w14:paraId="749F8F61" w14:textId="6B011F7C"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w:t>
            </w:r>
          </w:p>
        </w:tc>
        <w:tc>
          <w:tcPr>
            <w:tcW w:w="2751" w:type="dxa"/>
            <w:gridSpan w:val="2"/>
          </w:tcPr>
          <w:p w14:paraId="284C648A" w14:textId="46A199F5"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sz w:val="24"/>
                <w:szCs w:val="24"/>
              </w:rPr>
              <w:t>Indicazioni speciali ai fini della gara</w:t>
            </w:r>
          </w:p>
        </w:tc>
      </w:tr>
      <w:tr w:rsidR="00D943D7" w14:paraId="664CF015" w14:textId="77777777" w:rsidTr="00D943D7">
        <w:tc>
          <w:tcPr>
            <w:tcW w:w="1555" w:type="dxa"/>
          </w:tcPr>
          <w:p w14:paraId="01ADB899"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195" w:type="dxa"/>
          </w:tcPr>
          <w:p w14:paraId="008F78FD"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375" w:type="dxa"/>
          </w:tcPr>
          <w:p w14:paraId="1B212641"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376" w:type="dxa"/>
          </w:tcPr>
          <w:p w14:paraId="61C559C2"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376" w:type="dxa"/>
          </w:tcPr>
          <w:p w14:paraId="6B113F7A"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443" w:type="dxa"/>
          </w:tcPr>
          <w:p w14:paraId="67CE08EE" w14:textId="31D38EE6" w:rsidR="00D943D7" w:rsidRP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Prevalente</w:t>
            </w:r>
          </w:p>
        </w:tc>
        <w:tc>
          <w:tcPr>
            <w:tcW w:w="1308" w:type="dxa"/>
          </w:tcPr>
          <w:p w14:paraId="0FBD254F" w14:textId="658CDB82" w:rsidR="00D943D7" w:rsidRP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r>
      <w:tr w:rsidR="00D943D7" w14:paraId="318980A4" w14:textId="77777777" w:rsidTr="00D943D7">
        <w:tc>
          <w:tcPr>
            <w:tcW w:w="1555" w:type="dxa"/>
          </w:tcPr>
          <w:p w14:paraId="06378EC6"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195" w:type="dxa"/>
          </w:tcPr>
          <w:p w14:paraId="1C6CF602"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375" w:type="dxa"/>
          </w:tcPr>
          <w:p w14:paraId="1B26676C"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376" w:type="dxa"/>
          </w:tcPr>
          <w:p w14:paraId="2B5A52A8"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376" w:type="dxa"/>
          </w:tcPr>
          <w:p w14:paraId="4321C841"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443" w:type="dxa"/>
          </w:tcPr>
          <w:p w14:paraId="020C3B8F" w14:textId="59C15E22"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Scorporabile</w:t>
            </w:r>
          </w:p>
        </w:tc>
        <w:tc>
          <w:tcPr>
            <w:tcW w:w="1308" w:type="dxa"/>
          </w:tcPr>
          <w:p w14:paraId="2A559D8A" w14:textId="77777777" w:rsidR="00D943D7" w:rsidRP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r>
      <w:tr w:rsidR="00D943D7" w14:paraId="307C9010" w14:textId="77777777" w:rsidTr="00D943D7">
        <w:tc>
          <w:tcPr>
            <w:tcW w:w="4125" w:type="dxa"/>
            <w:gridSpan w:val="3"/>
          </w:tcPr>
          <w:p w14:paraId="1930578C" w14:textId="063DD4AB"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TOTALE</w:t>
            </w:r>
          </w:p>
        </w:tc>
        <w:tc>
          <w:tcPr>
            <w:tcW w:w="1376" w:type="dxa"/>
          </w:tcPr>
          <w:p w14:paraId="6E9B5D43" w14:textId="0D14567A"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cs="Times New Roman"/>
                <w:sz w:val="24"/>
                <w:szCs w:val="24"/>
              </w:rPr>
              <w:t>€</w:t>
            </w:r>
          </w:p>
        </w:tc>
        <w:tc>
          <w:tcPr>
            <w:tcW w:w="1376" w:type="dxa"/>
          </w:tcPr>
          <w:p w14:paraId="5955D783" w14:textId="29A4C68C"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100</w:t>
            </w:r>
          </w:p>
        </w:tc>
        <w:tc>
          <w:tcPr>
            <w:tcW w:w="1443" w:type="dxa"/>
          </w:tcPr>
          <w:p w14:paraId="4D39A650" w14:textId="77777777" w:rsid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c>
          <w:tcPr>
            <w:tcW w:w="1308" w:type="dxa"/>
          </w:tcPr>
          <w:p w14:paraId="37AE3037" w14:textId="77777777" w:rsidR="00D943D7" w:rsidRPr="00D943D7" w:rsidRDefault="00D943D7" w:rsidP="00B15A53">
            <w:pP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tc>
      </w:tr>
    </w:tbl>
    <w:p w14:paraId="3B7C6509" w14:textId="23A6C679" w:rsidR="00D943D7" w:rsidRDefault="00D943D7" w:rsidP="00B15A53">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523D9B0F"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D943D7">
        <w:rPr>
          <w:rFonts w:ascii="Times New Roman" w:eastAsia="Helvetica Neue" w:hAnsi="Times New Roman"/>
          <w:b/>
          <w:sz w:val="24"/>
          <w:szCs w:val="24"/>
        </w:rPr>
        <w:t>1) Opera prevalente, compresa nelle categorie generali</w:t>
      </w:r>
    </w:p>
    <w:p w14:paraId="20726418" w14:textId="470A217B"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sz w:val="24"/>
          <w:szCs w:val="24"/>
        </w:rPr>
        <w:t>Obbligo di possesso del requisito in proprio, con facoltà di subappalto ad imprese in possesso dei requisiti nei limiti ed alle condizioni previsti dall’art. 119 del Codice dei contratti pubblici.</w:t>
      </w:r>
    </w:p>
    <w:p w14:paraId="5F76B7CC" w14:textId="77777777" w:rsidR="00D943D7" w:rsidRPr="00010EF4"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010EF4">
        <w:rPr>
          <w:rFonts w:ascii="Times New Roman" w:eastAsia="Helvetica Neue" w:hAnsi="Times New Roman"/>
          <w:b/>
          <w:sz w:val="24"/>
          <w:szCs w:val="24"/>
        </w:rPr>
        <w:t>2) Opera scorporabile</w:t>
      </w:r>
    </w:p>
    <w:p w14:paraId="6875E719" w14:textId="6AB33FE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sz w:val="24"/>
          <w:szCs w:val="24"/>
        </w:rPr>
        <w:t>Obbligo di possesso del requisito in proprio altrimenti, se privo, obbligo di raggruppamento temporaneo di imprese secondo quanto previsto dall’art. 68 del Codice dei contratti pubblici, oppure possesso del requisito con riferimento alla categoria prevalente e obbligo di subappalto ad imprese in possesso della specifica qualificazione entro i limiti di cui all’art. 119 del Codice dei contratti pubblici.</w:t>
      </w:r>
    </w:p>
    <w:p w14:paraId="0E2F89B2" w14:textId="77777777" w:rsidR="00D943D7" w:rsidRP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5018C395" w14:textId="50C21C73" w:rsidR="00D943D7" w:rsidRDefault="00D943D7" w:rsidP="00D943D7">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D943D7">
        <w:rPr>
          <w:rFonts w:ascii="Times New Roman" w:eastAsia="Helvetica Neue" w:hAnsi="Times New Roman"/>
          <w:sz w:val="24"/>
          <w:szCs w:val="24"/>
        </w:rPr>
        <w:t>[</w:t>
      </w:r>
      <w:r w:rsidRPr="00E42841">
        <w:rPr>
          <w:rFonts w:ascii="Times New Roman" w:eastAsia="Helvetica Neue" w:hAnsi="Times New Roman"/>
          <w:b/>
          <w:sz w:val="24"/>
          <w:szCs w:val="24"/>
        </w:rPr>
        <w:t>N.B.</w:t>
      </w:r>
      <w:r w:rsidRPr="00D943D7">
        <w:rPr>
          <w:rFonts w:ascii="Times New Roman" w:eastAsia="Helvetica Neue" w:hAnsi="Times New Roman"/>
          <w:sz w:val="24"/>
          <w:szCs w:val="24"/>
        </w:rPr>
        <w:t xml:space="preserve"> </w:t>
      </w:r>
      <w:r w:rsidRPr="00E42841">
        <w:rPr>
          <w:rFonts w:ascii="Times New Roman" w:eastAsia="Helvetica Neue" w:hAnsi="Times New Roman"/>
          <w:i/>
          <w:sz w:val="24"/>
          <w:szCs w:val="24"/>
        </w:rPr>
        <w:t xml:space="preserve">Ai sensi dell’art. 100 co. 3 del Codice dei contratti pubblici “Per le procedure di aggiudicazione di appalti di lavori di importo pari o superiore a 150.000 euro le stazioni appaltanti richiedono che gli operatori economici siano qualificati. L’attestazione di qualificazione è rilasciata da organismi di diritto privato autorizzati dall’ANAC. Il sistema di qualificazione per gli esecutori di lavori pubblici, articolato in rapporto alle categorie di opere ed all'importo delle stesse è disciplinato dall’allegato II.12. Le categorie di opere si distinguono in categorie di opere generali e categorie di opere specializzate. Il possesso di attestazione di qualificazione in categorie e classifiche adeguate ai lavori da appaltare rappresenta condizione necessaria e sufficiente per la dimostrazione dei requisiti di partecipazione di cui al presente articolo nonché per l’esecuzione, a qualsiasi titolo, dell’appalto”. </w:t>
      </w:r>
      <w:r w:rsidRPr="00E42841">
        <w:rPr>
          <w:rFonts w:ascii="Times New Roman" w:eastAsia="Helvetica Neue" w:hAnsi="Times New Roman"/>
          <w:b/>
          <w:i/>
          <w:sz w:val="24"/>
          <w:szCs w:val="24"/>
        </w:rPr>
        <w:t>Nel caso di contratti nel settore dei beni culturali si rinvia anche agli artt. 133-134 e allegato II.8 del Codice dei contratti pubblici</w:t>
      </w:r>
      <w:r w:rsidRPr="00D943D7">
        <w:rPr>
          <w:rFonts w:ascii="Times New Roman" w:eastAsia="Helvetica Neue" w:hAnsi="Times New Roman"/>
          <w:sz w:val="24"/>
          <w:szCs w:val="24"/>
        </w:rPr>
        <w:t>]</w:t>
      </w:r>
    </w:p>
    <w:p w14:paraId="58ECC5CE" w14:textId="049F1936" w:rsidR="00D943D7" w:rsidRDefault="00D943D7" w:rsidP="00B15A53">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70148C90"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E42841">
        <w:rPr>
          <w:rFonts w:ascii="Times New Roman" w:eastAsia="Helvetica Neue" w:hAnsi="Times New Roman"/>
          <w:b/>
          <w:sz w:val="24"/>
          <w:szCs w:val="24"/>
        </w:rPr>
        <w:t>b)</w:t>
      </w:r>
      <w:r w:rsidRPr="00E42841">
        <w:rPr>
          <w:rFonts w:ascii="Times New Roman" w:eastAsia="Helvetica Neue" w:hAnsi="Times New Roman"/>
          <w:b/>
          <w:sz w:val="24"/>
          <w:szCs w:val="24"/>
        </w:rPr>
        <w:tab/>
        <w:t xml:space="preserve"> [In caso di ulteriori requisiti tecnico-professionali previsti dalla normativa vigente] ______ [</w:t>
      </w:r>
      <w:r w:rsidRPr="00E42841">
        <w:rPr>
          <w:rFonts w:ascii="Times New Roman" w:eastAsia="Helvetica Neue" w:hAnsi="Times New Roman"/>
          <w:b/>
          <w:i/>
          <w:sz w:val="24"/>
          <w:szCs w:val="24"/>
        </w:rPr>
        <w:t>indicare eventuali requisiti previsti da leggi speciali</w:t>
      </w:r>
      <w:r w:rsidRPr="00E42841">
        <w:rPr>
          <w:rFonts w:ascii="Times New Roman" w:eastAsia="Helvetica Neue" w:hAnsi="Times New Roman"/>
          <w:b/>
          <w:sz w:val="24"/>
          <w:szCs w:val="24"/>
        </w:rPr>
        <w:t xml:space="preserve">] </w:t>
      </w:r>
    </w:p>
    <w:p w14:paraId="5F6165B9"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36885C53"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E42841">
        <w:rPr>
          <w:rFonts w:ascii="Times New Roman" w:eastAsia="Helvetica Neue" w:hAnsi="Times New Roman"/>
          <w:sz w:val="24"/>
          <w:szCs w:val="24"/>
        </w:rPr>
        <w:t>La comprova di tale requisito è fornita mediante _____ [</w:t>
      </w:r>
      <w:r w:rsidRPr="00E42841">
        <w:rPr>
          <w:rFonts w:ascii="Times New Roman" w:eastAsia="Helvetica Neue" w:hAnsi="Times New Roman"/>
          <w:b/>
          <w:i/>
          <w:sz w:val="24"/>
          <w:szCs w:val="24"/>
        </w:rPr>
        <w:t>indicare li documenti a comprova</w:t>
      </w:r>
      <w:r w:rsidRPr="00E42841">
        <w:rPr>
          <w:rFonts w:ascii="Times New Roman" w:eastAsia="Helvetica Neue" w:hAnsi="Times New Roman"/>
          <w:sz w:val="24"/>
          <w:szCs w:val="24"/>
        </w:rPr>
        <w:t xml:space="preserve">]. </w:t>
      </w:r>
    </w:p>
    <w:p w14:paraId="284AA822"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5320DADF"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E42841">
        <w:rPr>
          <w:rFonts w:ascii="Times New Roman" w:eastAsia="Helvetica Neue" w:hAnsi="Times New Roman"/>
          <w:b/>
          <w:sz w:val="24"/>
          <w:szCs w:val="24"/>
        </w:rPr>
        <w:t>Indicazioni sui requisiti speciali nei consorzi di cooperative, consorzi di imprese artigiane, consorzi stabili</w:t>
      </w:r>
    </w:p>
    <w:p w14:paraId="2E797188"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E42841">
        <w:rPr>
          <w:rFonts w:ascii="Times New Roman" w:eastAsia="Helvetica Neue" w:hAnsi="Times New Roman"/>
          <w:b/>
          <w:sz w:val="24"/>
          <w:szCs w:val="24"/>
        </w:rPr>
        <w:t xml:space="preserve">Requisiti di idoneità professionale </w:t>
      </w:r>
    </w:p>
    <w:p w14:paraId="0405440E"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E42841">
        <w:rPr>
          <w:rFonts w:ascii="Times New Roman" w:eastAsia="Helvetica Neue" w:hAnsi="Times New Roman"/>
          <w:b/>
          <w:sz w:val="24"/>
          <w:szCs w:val="24"/>
        </w:rPr>
        <w:t>a)</w:t>
      </w:r>
      <w:r w:rsidRPr="00E42841">
        <w:rPr>
          <w:rFonts w:ascii="Times New Roman" w:eastAsia="Helvetica Neue" w:hAnsi="Times New Roman"/>
          <w:sz w:val="24"/>
          <w:szCs w:val="24"/>
        </w:rPr>
        <w:tab/>
        <w:t>Il requisito relativo all’iscrizione nel Registro delle Imprese oppure nell’Albo delle Imprese artigiane deve essere posseduto dal consorzio e dai consorziati indicati come esecutori [se l’iscrizione non è dovuta per l’esercizio dell’attività oggetto dell’affidamento, eliminare la clausola].</w:t>
      </w:r>
    </w:p>
    <w:p w14:paraId="591071CD"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E42841">
        <w:rPr>
          <w:rFonts w:ascii="Times New Roman" w:eastAsia="Helvetica Neue" w:hAnsi="Times New Roman"/>
          <w:b/>
          <w:sz w:val="24"/>
          <w:szCs w:val="24"/>
        </w:rPr>
        <w:t>b)</w:t>
      </w:r>
      <w:r w:rsidRPr="00E42841">
        <w:rPr>
          <w:rFonts w:ascii="Times New Roman" w:eastAsia="Helvetica Neue" w:hAnsi="Times New Roman"/>
          <w:sz w:val="24"/>
          <w:szCs w:val="24"/>
        </w:rPr>
        <w:tab/>
        <w:t>[</w:t>
      </w:r>
      <w:r w:rsidRPr="00E42841">
        <w:rPr>
          <w:rFonts w:ascii="Times New Roman" w:eastAsia="Helvetica Neue" w:hAnsi="Times New Roman"/>
          <w:b/>
          <w:i/>
          <w:sz w:val="24"/>
          <w:szCs w:val="24"/>
        </w:rPr>
        <w:t>Se richiesti altri requisiti di idoneità</w:t>
      </w:r>
      <w:r w:rsidRPr="00E42841">
        <w:rPr>
          <w:rFonts w:ascii="Times New Roman" w:eastAsia="Helvetica Neue" w:hAnsi="Times New Roman"/>
          <w:sz w:val="24"/>
          <w:szCs w:val="24"/>
        </w:rPr>
        <w:t>] Il requisito relativo all’iscrizione ___________ [</w:t>
      </w:r>
      <w:r w:rsidRPr="00E42841">
        <w:rPr>
          <w:rFonts w:ascii="Times New Roman" w:eastAsia="Helvetica Neue" w:hAnsi="Times New Roman"/>
          <w:i/>
          <w:sz w:val="24"/>
          <w:szCs w:val="24"/>
        </w:rPr>
        <w:t>indicare tipologia di iscrizione richiesta</w:t>
      </w:r>
      <w:r w:rsidRPr="00E42841">
        <w:rPr>
          <w:rFonts w:ascii="Times New Roman" w:eastAsia="Helvetica Neue" w:hAnsi="Times New Roman"/>
          <w:sz w:val="24"/>
          <w:szCs w:val="24"/>
        </w:rPr>
        <w:t xml:space="preserve">] deve essere posseduto dal consorziato esecutore. </w:t>
      </w:r>
    </w:p>
    <w:p w14:paraId="66EA9F76"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51F4517A"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b/>
          <w:sz w:val="24"/>
          <w:szCs w:val="24"/>
        </w:rPr>
      </w:pPr>
      <w:r w:rsidRPr="00E42841">
        <w:rPr>
          <w:rFonts w:ascii="Times New Roman" w:eastAsia="Helvetica Neue" w:hAnsi="Times New Roman"/>
          <w:b/>
          <w:sz w:val="24"/>
          <w:szCs w:val="24"/>
        </w:rPr>
        <w:t xml:space="preserve">Requisiti di capacità economico finanziaria e tecnico-professionale </w:t>
      </w:r>
    </w:p>
    <w:p w14:paraId="24E68678"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E42841">
        <w:rPr>
          <w:rFonts w:ascii="Times New Roman" w:eastAsia="Helvetica Neue" w:hAnsi="Times New Roman"/>
          <w:sz w:val="24"/>
          <w:szCs w:val="24"/>
        </w:rPr>
        <w:t>[</w:t>
      </w:r>
      <w:r w:rsidRPr="00E42841">
        <w:rPr>
          <w:rFonts w:ascii="Times New Roman" w:eastAsia="Helvetica Neue" w:hAnsi="Times New Roman"/>
          <w:b/>
          <w:i/>
          <w:sz w:val="24"/>
          <w:szCs w:val="24"/>
        </w:rPr>
        <w:t>Se richiesti requisiti di capacità economica e finanziaria/tecnica e professionale</w:t>
      </w:r>
      <w:r w:rsidRPr="00E42841">
        <w:rPr>
          <w:rFonts w:ascii="Times New Roman" w:eastAsia="Helvetica Neue" w:hAnsi="Times New Roman"/>
          <w:sz w:val="24"/>
          <w:szCs w:val="24"/>
        </w:rPr>
        <w:t xml:space="preserve">] </w:t>
      </w:r>
    </w:p>
    <w:p w14:paraId="3AC17892"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E42841">
        <w:rPr>
          <w:rFonts w:ascii="Times New Roman" w:eastAsia="Helvetica Neue" w:hAnsi="Times New Roman"/>
          <w:sz w:val="24"/>
          <w:szCs w:val="24"/>
        </w:rPr>
        <w:t xml:space="preserve">I consorzi di cui all’art. 65, co. 2, lettera b) e c) del Codice dei contratti pubblici, utilizzano i requisiti propri e, nel novero di questi, fanno valere i mezzi nella disponibilità delle consorziate che li costituiscono. </w:t>
      </w:r>
    </w:p>
    <w:p w14:paraId="742FF5CB"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E42841">
        <w:rPr>
          <w:rFonts w:ascii="Times New Roman" w:eastAsia="Helvetica Neue" w:hAnsi="Times New Roman"/>
          <w:sz w:val="24"/>
          <w:szCs w:val="24"/>
        </w:rPr>
        <w:t xml:space="preserve">Per i consorzi di cui all’art. 65, co. 2, lett. d) del Codice dei contratti pubblici, i requisiti di capacità tecnica e finanziaria sono computati cumulativamente in capo al consorzio ancorché posseduti dalle singole consorziate. </w:t>
      </w:r>
    </w:p>
    <w:p w14:paraId="6EF56D9F"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r w:rsidRPr="00E42841">
        <w:rPr>
          <w:rFonts w:ascii="Times New Roman" w:eastAsia="Helvetica Neue" w:hAnsi="Times New Roman"/>
          <w:sz w:val="24"/>
          <w:szCs w:val="24"/>
        </w:rPr>
        <w:t>Nel caso in cui un consorzio abbia estromesso o sostituito una consorziata poiché priva di un requisito di ordine speciale di cui all’art. 100 del Codice dei contratti pubblici, si valutano le misure adottate ai sensi dell’art. 97 del Codice dei contratti pubblici al fine di decidere sull’esclusione.</w:t>
      </w:r>
    </w:p>
    <w:p w14:paraId="587B56C9" w14:textId="77777777" w:rsidR="00E42841" w:rsidRPr="00E42841" w:rsidRDefault="00E42841" w:rsidP="00E42841">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3A7ED73F" w14:textId="77777777" w:rsidR="00B60A12" w:rsidRPr="00B60A12" w:rsidRDefault="00B60A12" w:rsidP="00B60A12">
      <w:pPr>
        <w:spacing w:after="80" w:line="240" w:lineRule="auto"/>
        <w:jc w:val="both"/>
        <w:rPr>
          <w:rFonts w:ascii="Times New Roman" w:eastAsiaTheme="minorHAnsi" w:hAnsi="Times New Roman"/>
          <w:b/>
          <w:sz w:val="24"/>
          <w:szCs w:val="24"/>
          <w:lang w:eastAsia="it-IT"/>
        </w:rPr>
      </w:pPr>
      <w:r w:rsidRPr="00B60A12">
        <w:rPr>
          <w:rFonts w:ascii="Times New Roman" w:eastAsiaTheme="minorHAnsi" w:hAnsi="Times New Roman"/>
          <w:b/>
          <w:sz w:val="24"/>
          <w:szCs w:val="24"/>
          <w:lang w:eastAsia="it-IT"/>
        </w:rPr>
        <w:t>REQUISITI DI PARTECIPAZIONE E/O CONDIZIONI DI ESECUZIONE</w:t>
      </w:r>
    </w:p>
    <w:p w14:paraId="2F14516C" w14:textId="77777777" w:rsidR="00B60A12" w:rsidRPr="00B60A12" w:rsidRDefault="00B60A12" w:rsidP="00B60A12">
      <w:pPr>
        <w:spacing w:after="80" w:line="240" w:lineRule="auto"/>
        <w:jc w:val="both"/>
        <w:rPr>
          <w:rFonts w:ascii="Times New Roman" w:eastAsiaTheme="minorHAnsi" w:hAnsi="Times New Roman"/>
          <w:b/>
          <w:i/>
          <w:sz w:val="24"/>
          <w:szCs w:val="24"/>
          <w:lang w:eastAsia="it-IT"/>
        </w:rPr>
      </w:pPr>
      <w:r w:rsidRPr="00B60A12">
        <w:rPr>
          <w:rFonts w:ascii="Times New Roman" w:eastAsiaTheme="minorHAnsi" w:hAnsi="Times New Roman"/>
          <w:sz w:val="24"/>
          <w:szCs w:val="24"/>
          <w:lang w:eastAsia="it-IT"/>
        </w:rPr>
        <w:t>[</w:t>
      </w:r>
      <w:r w:rsidRPr="00B60A12">
        <w:rPr>
          <w:rFonts w:ascii="Times New Roman" w:eastAsiaTheme="minorHAnsi" w:hAnsi="Times New Roman"/>
          <w:b/>
          <w:i/>
          <w:sz w:val="24"/>
          <w:szCs w:val="24"/>
          <w:lang w:eastAsia="it-IT"/>
        </w:rPr>
        <w:t xml:space="preserve">Tenuto conto della tipologia di intervento, inserire le clausole sociali. Si ricorda, infatti, che l’art. 57 co. 1 </w:t>
      </w:r>
      <w:r w:rsidRPr="00B60A12">
        <w:rPr>
          <w:rFonts w:ascii="Times New Roman" w:eastAsiaTheme="minorHAnsi" w:hAnsi="Times New Roman"/>
          <w:i/>
          <w:sz w:val="24"/>
          <w:szCs w:val="24"/>
          <w:lang w:eastAsia="it-IT"/>
        </w:rPr>
        <w:t>del Codice dei contratti pubblici prevede che “</w:t>
      </w:r>
      <w:r w:rsidRPr="00B60A12">
        <w:rPr>
          <w:rFonts w:ascii="Times New Roman" w:eastAsiaTheme="minorHAnsi" w:hAnsi="Times New Roman"/>
          <w:b/>
          <w:i/>
          <w:sz w:val="24"/>
          <w:szCs w:val="24"/>
          <w:lang w:eastAsia="it-IT"/>
        </w:rPr>
        <w:t>Per gli affidamenti dei contratti di appalto di lavori e servizi diversi da quelli aventi natura intellettuale</w:t>
      </w:r>
      <w:r w:rsidRPr="00B60A12">
        <w:rPr>
          <w:rFonts w:ascii="Times New Roman" w:eastAsiaTheme="minorHAnsi" w:hAnsi="Times New Roman"/>
          <w:i/>
          <w:sz w:val="24"/>
          <w:szCs w:val="24"/>
          <w:lang w:eastAsia="it-IT"/>
        </w:rPr>
        <w:t xml:space="preserve"> e per i contratti di concessione i bandi di gara, gli avvisi e gli inviti, </w:t>
      </w:r>
      <w:r w:rsidRPr="00B60A12">
        <w:rPr>
          <w:rFonts w:ascii="Times New Roman" w:eastAsiaTheme="minorHAnsi" w:hAnsi="Times New Roman"/>
          <w:b/>
          <w:i/>
          <w:sz w:val="24"/>
          <w:szCs w:val="24"/>
          <w:lang w:eastAsia="it-IT"/>
        </w:rPr>
        <w:t>tenuto conto della tipologia di intervento, in particolare ove riguardi il settore dei beni culturali e del paesaggio, e nel rispetto dei principi dell’Unione europea, devono contenere specifiche clausole sociali</w:t>
      </w:r>
      <w:r w:rsidRPr="00B60A12">
        <w:rPr>
          <w:rFonts w:ascii="Times New Roman" w:eastAsiaTheme="minorHAnsi" w:hAnsi="Times New Roman"/>
          <w:i/>
          <w:sz w:val="24"/>
          <w:szCs w:val="24"/>
          <w:lang w:eastAsia="it-IT"/>
        </w:rPr>
        <w:t xml:space="preserve"> con le quali sono richieste, come requisiti necessari dell'offerta, misure orientate tra l'altro a garantire le pari opportunità generazionali, di genere e di inclusione lavorativa per le persone con disabilità o svantaggiate, la stabilità occupazionale del personale impiegato, nonché l'applicazione dei contratti collettivi nazionali e territoriali di settore, tenendo conto, in relazione all'oggetto dell'appalto o della concessione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a garantire le stesse tutele economiche e normative per i lavoratori in subappalto rispetto ai dipendenti dell'appaltatore e contro il lavoro irregolare”.</w:t>
      </w:r>
      <w:r w:rsidRPr="00B60A12">
        <w:rPr>
          <w:rFonts w:ascii="Times New Roman" w:eastAsiaTheme="minorHAnsi" w:hAnsi="Times New Roman"/>
          <w:sz w:val="24"/>
          <w:szCs w:val="24"/>
          <w:lang w:eastAsia="it-IT"/>
        </w:rPr>
        <w:t>]</w:t>
      </w:r>
    </w:p>
    <w:p w14:paraId="3984654A"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p>
    <w:p w14:paraId="272EA58C"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r w:rsidRPr="00B60A12">
        <w:rPr>
          <w:rFonts w:ascii="Times New Roman" w:eastAsiaTheme="minorHAnsi" w:hAnsi="Times New Roman"/>
          <w:sz w:val="24"/>
          <w:szCs w:val="24"/>
          <w:lang w:eastAsia="it-IT"/>
        </w:rPr>
        <w:t xml:space="preserve">L’aggiudicatario è tenuto a garantire l’applicazione del contratto collettivo nazionale e territoriale (o dei contratti collettivi nazionali e territoriali di settore) indicati nella presente lettera di invito, oppure di un altro contratto che garantisca le stesse tutele economiche e normative per i propri lavoratori e per quelli in subappalto. </w:t>
      </w:r>
    </w:p>
    <w:p w14:paraId="4391A149"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r w:rsidRPr="00B60A12">
        <w:rPr>
          <w:rFonts w:ascii="Times New Roman" w:eastAsiaTheme="minorHAnsi" w:hAnsi="Times New Roman"/>
          <w:sz w:val="24"/>
          <w:szCs w:val="24"/>
          <w:lang w:eastAsia="it-IT"/>
        </w:rPr>
        <w:t>Ferma restando la necessaria armonizzazione con la propria organizzazione e con le esigenze tecnico-organizzative e di manodopera previste nel nuovo contratto, l’aggiudicatario del contratto di appalto è tenuto a garantire la stabilità occupazionale del personale impiegato nel contratto, assorbendo prioritariamente nel proprio organico il personale già operante alle dipendenze dell’aggiudicatario uscente, garantendo le stesse tutele del CCNL indicato nella presente lettera di invito</w:t>
      </w:r>
      <w:r w:rsidRPr="00B60A12">
        <w:rPr>
          <w:rFonts w:ascii="Times New Roman" w:eastAsiaTheme="minorHAnsi" w:hAnsi="Times New Roman"/>
          <w:b/>
          <w:sz w:val="24"/>
          <w:szCs w:val="24"/>
          <w:lang w:eastAsia="it-IT"/>
        </w:rPr>
        <w:t xml:space="preserve"> [</w:t>
      </w:r>
      <w:r w:rsidRPr="00B60A12">
        <w:rPr>
          <w:rFonts w:ascii="Times New Roman" w:eastAsiaTheme="minorHAnsi" w:hAnsi="Times New Roman"/>
          <w:b/>
          <w:i/>
          <w:sz w:val="24"/>
          <w:szCs w:val="24"/>
          <w:lang w:eastAsia="it-IT"/>
        </w:rPr>
        <w:t>In alternativa, nel caso in cui siano cambiate le condizioni di esecuzione dell’appalto</w:t>
      </w:r>
      <w:r w:rsidRPr="00B60A12">
        <w:rPr>
          <w:rFonts w:ascii="Times New Roman" w:eastAsiaTheme="minorHAnsi" w:hAnsi="Times New Roman"/>
          <w:b/>
          <w:sz w:val="24"/>
          <w:szCs w:val="24"/>
          <w:lang w:eastAsia="it-IT"/>
        </w:rPr>
        <w:t>]</w:t>
      </w:r>
      <w:r w:rsidRPr="00B60A12">
        <w:rPr>
          <w:rFonts w:ascii="Times New Roman" w:eastAsiaTheme="minorHAnsi" w:hAnsi="Times New Roman"/>
          <w:sz w:val="24"/>
          <w:szCs w:val="24"/>
          <w:lang w:eastAsia="it-IT"/>
        </w:rPr>
        <w:t>. Considerato che sono cambiate le condizioni di esecuzione dell’appalto rispetto all’appalto stipulato con l’operatore uscente, il personale da riassorbire è definito in esito ad una verifica congiunta con appaltatore e sindacati.</w:t>
      </w:r>
    </w:p>
    <w:p w14:paraId="44E5348D"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r w:rsidRPr="00B60A12">
        <w:rPr>
          <w:rFonts w:ascii="Times New Roman" w:eastAsiaTheme="minorHAnsi" w:hAnsi="Times New Roman"/>
          <w:sz w:val="24"/>
          <w:szCs w:val="24"/>
          <w:lang w:eastAsia="it-IT"/>
        </w:rPr>
        <w:t>L’elenco e i dati relativi al personale attualmente impiegato dal contraente uscente per l’esecuzione del contratto sono riportati nel _______</w:t>
      </w:r>
      <w:r w:rsidRPr="00B60A12">
        <w:rPr>
          <w:rFonts w:ascii="Times New Roman" w:eastAsiaTheme="minorHAnsi" w:hAnsi="Times New Roman"/>
          <w:b/>
          <w:sz w:val="24"/>
          <w:szCs w:val="24"/>
          <w:lang w:eastAsia="it-IT"/>
        </w:rPr>
        <w:t xml:space="preserve"> [</w:t>
      </w:r>
      <w:r w:rsidRPr="00B60A12">
        <w:rPr>
          <w:rFonts w:ascii="Times New Roman" w:eastAsiaTheme="minorHAnsi" w:hAnsi="Times New Roman"/>
          <w:b/>
          <w:i/>
          <w:sz w:val="24"/>
          <w:szCs w:val="24"/>
          <w:lang w:eastAsia="it-IT"/>
        </w:rPr>
        <w:t>indicare il paragrafo del capitolato o lo specifico documento</w:t>
      </w:r>
      <w:r w:rsidRPr="00B60A12">
        <w:rPr>
          <w:rFonts w:ascii="Times New Roman" w:eastAsiaTheme="minorHAnsi" w:hAnsi="Times New Roman"/>
          <w:b/>
          <w:sz w:val="24"/>
          <w:szCs w:val="24"/>
          <w:lang w:eastAsia="it-IT"/>
        </w:rPr>
        <w:t xml:space="preserve">] </w:t>
      </w:r>
      <w:r w:rsidRPr="00B60A12">
        <w:rPr>
          <w:rFonts w:ascii="Times New Roman" w:eastAsiaTheme="minorHAnsi" w:hAnsi="Times New Roman"/>
          <w:sz w:val="24"/>
          <w:szCs w:val="24"/>
          <w:lang w:eastAsia="it-IT"/>
        </w:rPr>
        <w:t xml:space="preserve">e contiene il numero degli addetti con indicazione dei lavoratori svantaggiati ai sensi della legge n. 381/91, qualifica, livelli anzianità, sede di lavoro, monte ore, etc. </w:t>
      </w:r>
    </w:p>
    <w:p w14:paraId="281DE68E"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r w:rsidRPr="00B60A12">
        <w:rPr>
          <w:rFonts w:ascii="Times New Roman" w:eastAsiaTheme="minorHAnsi" w:hAnsi="Times New Roman"/>
          <w:sz w:val="24"/>
          <w:szCs w:val="24"/>
          <w:lang w:eastAsia="it-IT"/>
        </w:rPr>
        <w:t>[</w:t>
      </w:r>
      <w:r w:rsidRPr="00B60A12">
        <w:rPr>
          <w:rFonts w:ascii="Times New Roman" w:eastAsiaTheme="minorHAnsi" w:hAnsi="Times New Roman"/>
          <w:b/>
          <w:i/>
          <w:color w:val="4472C4" w:themeColor="accent1"/>
          <w:sz w:val="24"/>
          <w:szCs w:val="24"/>
          <w:lang w:eastAsia="it-IT"/>
        </w:rPr>
        <w:t>Per le procedure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 indicare le seguenti condizioni di esecuzione</w:t>
      </w:r>
      <w:r w:rsidRPr="00B60A12">
        <w:rPr>
          <w:rFonts w:ascii="Times New Roman" w:eastAsiaTheme="minorHAnsi" w:hAnsi="Times New Roman"/>
          <w:sz w:val="24"/>
          <w:szCs w:val="24"/>
          <w:lang w:eastAsia="it-IT"/>
        </w:rPr>
        <w:t xml:space="preserve">] </w:t>
      </w:r>
    </w:p>
    <w:p w14:paraId="1E22AD8E" w14:textId="77777777" w:rsidR="00B60A12" w:rsidRPr="00B60A12" w:rsidRDefault="00B60A12" w:rsidP="00B60A12">
      <w:pPr>
        <w:spacing w:after="80" w:line="240" w:lineRule="auto"/>
        <w:jc w:val="both"/>
        <w:rPr>
          <w:rFonts w:ascii="Times New Roman" w:eastAsiaTheme="minorHAnsi" w:hAnsi="Times New Roman"/>
          <w:color w:val="4472C4" w:themeColor="accent1"/>
          <w:sz w:val="24"/>
          <w:szCs w:val="24"/>
          <w:lang w:eastAsia="it-IT"/>
        </w:rPr>
      </w:pPr>
      <w:r w:rsidRPr="00B60A12">
        <w:rPr>
          <w:rFonts w:ascii="Times New Roman" w:eastAsiaTheme="minorHAnsi" w:hAnsi="Times New Roman"/>
          <w:color w:val="4472C4" w:themeColor="accent1"/>
          <w:sz w:val="24"/>
          <w:szCs w:val="24"/>
          <w:lang w:eastAsia="it-IT"/>
        </w:rPr>
        <w:t>Il concorrente si impegna, a pena di esclusione, in caso di aggiudicazione del contratto, ad assicurare:</w:t>
      </w:r>
    </w:p>
    <w:p w14:paraId="3368DD81" w14:textId="77777777" w:rsidR="00B60A12" w:rsidRPr="00B60A12" w:rsidRDefault="00B60A12" w:rsidP="00B60A12">
      <w:pPr>
        <w:spacing w:after="80" w:line="240" w:lineRule="auto"/>
        <w:ind w:left="708"/>
        <w:jc w:val="both"/>
        <w:rPr>
          <w:rFonts w:ascii="Times New Roman" w:eastAsiaTheme="minorHAnsi" w:hAnsi="Times New Roman"/>
          <w:color w:val="4472C4" w:themeColor="accent1"/>
          <w:sz w:val="24"/>
          <w:szCs w:val="24"/>
          <w:lang w:eastAsia="it-IT"/>
        </w:rPr>
      </w:pPr>
      <w:r w:rsidRPr="00B60A12">
        <w:rPr>
          <w:rFonts w:ascii="Times New Roman" w:eastAsiaTheme="minorHAnsi" w:hAnsi="Times New Roman"/>
          <w:color w:val="4472C4" w:themeColor="accent1"/>
          <w:sz w:val="24"/>
          <w:szCs w:val="24"/>
          <w:lang w:eastAsia="it-IT"/>
        </w:rPr>
        <w:t>- una quota pari al _____ per cento delle assunzioni necessarie [</w:t>
      </w:r>
      <w:r w:rsidRPr="00B60A12">
        <w:rPr>
          <w:rFonts w:ascii="Times New Roman" w:eastAsiaTheme="minorHAnsi" w:hAnsi="Times New Roman"/>
          <w:b/>
          <w:i/>
          <w:color w:val="4472C4" w:themeColor="accent1"/>
          <w:sz w:val="24"/>
          <w:szCs w:val="24"/>
          <w:lang w:eastAsia="it-IT"/>
        </w:rPr>
        <w:t>indicare la quota percentuale scelta</w:t>
      </w:r>
      <w:r w:rsidRPr="00B60A12">
        <w:rPr>
          <w:rFonts w:ascii="Times New Roman" w:eastAsiaTheme="minorHAnsi" w:hAnsi="Times New Roman"/>
          <w:color w:val="4472C4" w:themeColor="accent1"/>
          <w:sz w:val="24"/>
          <w:szCs w:val="24"/>
          <w:lang w:eastAsia="it-IT"/>
        </w:rPr>
        <w:t xml:space="preserve">] di occupazione giovanile </w:t>
      </w:r>
    </w:p>
    <w:p w14:paraId="59066B30" w14:textId="77777777" w:rsidR="00B60A12" w:rsidRPr="00B60A12" w:rsidRDefault="00B60A12" w:rsidP="00B60A12">
      <w:pPr>
        <w:spacing w:after="80" w:line="240" w:lineRule="auto"/>
        <w:ind w:left="708"/>
        <w:jc w:val="both"/>
        <w:rPr>
          <w:rFonts w:ascii="Times New Roman" w:eastAsiaTheme="minorHAnsi" w:hAnsi="Times New Roman"/>
          <w:color w:val="4472C4" w:themeColor="accent1"/>
          <w:sz w:val="24"/>
          <w:szCs w:val="24"/>
          <w:lang w:eastAsia="it-IT"/>
        </w:rPr>
      </w:pPr>
      <w:r w:rsidRPr="00B60A12">
        <w:rPr>
          <w:rFonts w:ascii="Times New Roman" w:eastAsiaTheme="minorHAnsi" w:hAnsi="Times New Roman"/>
          <w:color w:val="4472C4" w:themeColor="accent1"/>
          <w:sz w:val="24"/>
          <w:szCs w:val="24"/>
          <w:lang w:eastAsia="it-IT"/>
        </w:rPr>
        <w:t>- una quota pari al ______ per cento delle assunzioni necessarie [</w:t>
      </w:r>
      <w:r w:rsidRPr="00B60A12">
        <w:rPr>
          <w:rFonts w:ascii="Times New Roman" w:eastAsiaTheme="minorHAnsi" w:hAnsi="Times New Roman"/>
          <w:b/>
          <w:i/>
          <w:color w:val="4472C4" w:themeColor="accent1"/>
          <w:sz w:val="24"/>
          <w:szCs w:val="24"/>
          <w:lang w:eastAsia="it-IT"/>
        </w:rPr>
        <w:t>indicare la quota percentuale scelta</w:t>
      </w:r>
      <w:r w:rsidRPr="00B60A12">
        <w:rPr>
          <w:rFonts w:ascii="Times New Roman" w:eastAsiaTheme="minorHAnsi" w:hAnsi="Times New Roman"/>
          <w:color w:val="4472C4" w:themeColor="accent1"/>
          <w:sz w:val="24"/>
          <w:szCs w:val="24"/>
          <w:lang w:eastAsia="it-IT"/>
        </w:rPr>
        <w:t xml:space="preserve">] di occupazione femminile </w:t>
      </w:r>
    </w:p>
    <w:p w14:paraId="664AFBA8" w14:textId="77777777" w:rsidR="00B60A12" w:rsidRPr="00B60A12" w:rsidRDefault="00B60A12" w:rsidP="00B60A12">
      <w:pPr>
        <w:spacing w:after="80" w:line="240" w:lineRule="auto"/>
        <w:jc w:val="both"/>
        <w:rPr>
          <w:rFonts w:ascii="Times New Roman" w:eastAsiaTheme="minorHAnsi" w:hAnsi="Times New Roman"/>
          <w:color w:val="4472C4" w:themeColor="accent1"/>
          <w:sz w:val="24"/>
          <w:szCs w:val="24"/>
          <w:lang w:eastAsia="it-IT"/>
        </w:rPr>
      </w:pPr>
      <w:r w:rsidRPr="00B60A12">
        <w:rPr>
          <w:rFonts w:ascii="Times New Roman" w:eastAsiaTheme="minorHAnsi" w:hAnsi="Times New Roman"/>
          <w:color w:val="4472C4" w:themeColor="accent1"/>
          <w:sz w:val="24"/>
          <w:szCs w:val="24"/>
          <w:lang w:eastAsia="it-IT"/>
        </w:rPr>
        <w:t>[</w:t>
      </w:r>
      <w:r w:rsidRPr="00B60A12">
        <w:rPr>
          <w:rFonts w:ascii="Times New Roman" w:eastAsiaTheme="minorHAnsi" w:hAnsi="Times New Roman"/>
          <w:b/>
          <w:i/>
          <w:color w:val="4472C4" w:themeColor="accent1"/>
          <w:sz w:val="24"/>
          <w:szCs w:val="24"/>
          <w:lang w:eastAsia="it-IT"/>
        </w:rPr>
        <w:t>la quota percentuale scelta, deve essere almeno pari al 30 per cento, ovvero inferiore; in tal caso le stazioni appaltanti motivano le ragioni della deroga, richiamando espressamente la determina a contrarre o l’atto immediatamente esecutivo della stessa ovvero l’atto espresso del responsabile della stazione appaltante adottato prima o contestualmente all'avvio della procedura ad evidenza pubblica, contenenti adeguata e specifica motivazione della deroga</w:t>
      </w:r>
      <w:r w:rsidRPr="00B60A12">
        <w:rPr>
          <w:rFonts w:ascii="Times New Roman" w:eastAsiaTheme="minorHAnsi" w:hAnsi="Times New Roman"/>
          <w:color w:val="4472C4" w:themeColor="accent1"/>
          <w:sz w:val="24"/>
          <w:szCs w:val="24"/>
          <w:lang w:eastAsia="it-IT"/>
        </w:rPr>
        <w:t>] delle assunzioni necessarie per l'esecuzione del contratto o per la realizzazione di attività ad esso connesse o strumentali [</w:t>
      </w:r>
      <w:r w:rsidRPr="00B60A12">
        <w:rPr>
          <w:rFonts w:ascii="Times New Roman" w:eastAsiaTheme="minorHAnsi" w:hAnsi="Times New Roman"/>
          <w:b/>
          <w:i/>
          <w:color w:val="4472C4" w:themeColor="accent1"/>
          <w:sz w:val="24"/>
          <w:szCs w:val="24"/>
          <w:lang w:eastAsia="it-IT"/>
        </w:rPr>
        <w:t>calcolate secondo le modalità di cui alle linee guida approvate con Decreto ministeriale della Presidenza del Consiglio dei Ministri, Dipartimento delle pari opportunità, del 7 dicembre 2021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 e delle linee guida adottate ai sensi dell’articolo 1, comma 8, dell’allegato II.3 al Codice dei contratti pubblici</w:t>
      </w:r>
      <w:r w:rsidRPr="00B60A12">
        <w:rPr>
          <w:rFonts w:ascii="Times New Roman" w:eastAsiaTheme="minorHAnsi" w:hAnsi="Times New Roman"/>
          <w:color w:val="4472C4" w:themeColor="accent1"/>
          <w:sz w:val="24"/>
          <w:szCs w:val="24"/>
          <w:lang w:eastAsia="it-IT"/>
        </w:rPr>
        <w:t>].</w:t>
      </w:r>
    </w:p>
    <w:p w14:paraId="65A55976" w14:textId="77777777" w:rsidR="00B60A12" w:rsidRPr="00B60A12" w:rsidRDefault="00B60A12" w:rsidP="00B60A12">
      <w:pPr>
        <w:spacing w:after="80" w:line="240" w:lineRule="auto"/>
        <w:jc w:val="both"/>
        <w:rPr>
          <w:rFonts w:ascii="Times New Roman" w:eastAsiaTheme="minorHAnsi" w:hAnsi="Times New Roman"/>
          <w:color w:val="4472C4" w:themeColor="accent1"/>
          <w:sz w:val="24"/>
          <w:szCs w:val="24"/>
          <w:lang w:eastAsia="it-IT"/>
        </w:rPr>
      </w:pPr>
      <w:r w:rsidRPr="00B60A12">
        <w:rPr>
          <w:rFonts w:ascii="Times New Roman" w:eastAsiaTheme="minorHAnsi" w:hAnsi="Times New Roman"/>
          <w:color w:val="4472C4" w:themeColor="accent1"/>
          <w:sz w:val="24"/>
          <w:szCs w:val="24"/>
          <w:lang w:eastAsia="it-IT"/>
        </w:rPr>
        <w:t xml:space="preserve">Gli operatori economici che occupano un numero pari o superiore a quindici dipendenti e non superiore a cinquanta, non tenuti alla redazione del rapporto sulla situazione del personale, ai sensi dell'art.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w:t>
      </w:r>
      <w:r w:rsidRPr="00B60A12">
        <w:rPr>
          <w:rFonts w:ascii="Times New Roman" w:eastAsiaTheme="minorHAnsi" w:hAnsi="Times New Roman"/>
          <w:color w:val="4472C4" w:themeColor="accent1"/>
          <w:sz w:val="24"/>
          <w:szCs w:val="24"/>
          <w:lang w:eastAsia="it-IT"/>
        </w:rPr>
        <w:lastRenderedPageBreak/>
        <w:t xml:space="preserve">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 </w:t>
      </w:r>
    </w:p>
    <w:p w14:paraId="1365E042"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r w:rsidRPr="00B60A12">
        <w:rPr>
          <w:rFonts w:ascii="Times New Roman" w:eastAsiaTheme="minorHAnsi" w:hAnsi="Times New Roman"/>
          <w:color w:val="4472C4" w:themeColor="accent1"/>
          <w:sz w:val="24"/>
          <w:szCs w:val="24"/>
          <w:lang w:eastAsia="it-IT"/>
        </w:rPr>
        <w:t>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r w:rsidRPr="00B60A12">
        <w:rPr>
          <w:rFonts w:ascii="Times New Roman" w:eastAsiaTheme="minorHAnsi" w:hAnsi="Times New Roman"/>
          <w:sz w:val="24"/>
          <w:szCs w:val="24"/>
          <w:lang w:eastAsia="it-IT"/>
        </w:rPr>
        <w:t>.</w:t>
      </w:r>
    </w:p>
    <w:p w14:paraId="4658F607"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p>
    <w:p w14:paraId="5DE35145" w14:textId="77777777" w:rsidR="00B60A12" w:rsidRPr="00B60A12" w:rsidRDefault="00B60A12" w:rsidP="00B60A12">
      <w:pPr>
        <w:spacing w:after="80" w:line="240" w:lineRule="auto"/>
        <w:jc w:val="both"/>
        <w:rPr>
          <w:rFonts w:ascii="Times New Roman" w:eastAsiaTheme="minorHAnsi" w:hAnsi="Times New Roman"/>
          <w:sz w:val="24"/>
          <w:szCs w:val="24"/>
          <w:lang w:eastAsia="it-IT"/>
        </w:rPr>
      </w:pPr>
      <w:r w:rsidRPr="00B60A12">
        <w:rPr>
          <w:rFonts w:ascii="Times New Roman" w:eastAsiaTheme="minorHAnsi" w:hAnsi="Times New Roman"/>
          <w:sz w:val="24"/>
          <w:szCs w:val="24"/>
          <w:lang w:eastAsia="it-IT"/>
        </w:rPr>
        <w:t>[</w:t>
      </w:r>
      <w:r w:rsidRPr="00B60A12">
        <w:rPr>
          <w:rFonts w:ascii="Times New Roman" w:eastAsiaTheme="minorHAnsi" w:hAnsi="Times New Roman"/>
          <w:b/>
          <w:i/>
          <w:sz w:val="24"/>
          <w:szCs w:val="24"/>
          <w:lang w:eastAsia="it-IT"/>
        </w:rPr>
        <w:t>Se la stazione appaltante richiede requisiti particolari per l'esecuzione del contratto ai sensi dell’art. 113 del Codice dei contratti pubblici</w:t>
      </w:r>
      <w:r w:rsidRPr="00B60A12">
        <w:rPr>
          <w:rFonts w:ascii="Times New Roman" w:eastAsiaTheme="minorHAnsi" w:hAnsi="Times New Roman"/>
          <w:sz w:val="24"/>
          <w:szCs w:val="24"/>
          <w:lang w:eastAsia="it-IT"/>
        </w:rPr>
        <w:t>] Per l’esecuzione del servizio/fornitura/lavoro oggetto del presente appalto, ai sensi dell’art. 113 del Codice dei contratti pubblici, è richiesto___________ [</w:t>
      </w:r>
      <w:r w:rsidRPr="00B60A12">
        <w:rPr>
          <w:rFonts w:ascii="Times New Roman" w:eastAsiaTheme="minorHAnsi" w:hAnsi="Times New Roman"/>
          <w:i/>
          <w:sz w:val="24"/>
          <w:szCs w:val="24"/>
          <w:lang w:eastAsia="it-IT"/>
        </w:rPr>
        <w:t>specificare</w:t>
      </w:r>
      <w:r w:rsidRPr="00B60A12">
        <w:rPr>
          <w:rFonts w:ascii="Times New Roman" w:eastAsiaTheme="minorHAnsi" w:hAnsi="Times New Roman"/>
          <w:sz w:val="24"/>
          <w:szCs w:val="24"/>
          <w:lang w:eastAsia="it-IT"/>
        </w:rPr>
        <w:t>].</w:t>
      </w:r>
    </w:p>
    <w:p w14:paraId="6C109F9A" w14:textId="77777777" w:rsidR="00B60A12" w:rsidRPr="00E95F6D" w:rsidRDefault="00B60A12" w:rsidP="00B15A53">
      <w:pPr>
        <w:pBdr>
          <w:top w:val="nil"/>
          <w:left w:val="nil"/>
          <w:bottom w:val="nil"/>
          <w:right w:val="nil"/>
          <w:between w:val="nil"/>
        </w:pBdr>
        <w:tabs>
          <w:tab w:val="left" w:pos="1098"/>
          <w:tab w:val="left" w:pos="1483"/>
          <w:tab w:val="left" w:pos="2896"/>
          <w:tab w:val="left" w:pos="3254"/>
          <w:tab w:val="left" w:pos="4518"/>
          <w:tab w:val="left" w:pos="5091"/>
          <w:tab w:val="left" w:pos="6252"/>
          <w:tab w:val="left" w:pos="7327"/>
          <w:tab w:val="left" w:pos="7765"/>
          <w:tab w:val="left" w:pos="8911"/>
        </w:tabs>
        <w:spacing w:before="120" w:after="0" w:line="240" w:lineRule="auto"/>
        <w:jc w:val="both"/>
        <w:rPr>
          <w:rFonts w:ascii="Times New Roman" w:eastAsia="Helvetica Neue" w:hAnsi="Times New Roman"/>
          <w:sz w:val="24"/>
          <w:szCs w:val="24"/>
        </w:rPr>
      </w:pPr>
    </w:p>
    <w:p w14:paraId="196D7AAF" w14:textId="6D0096D4" w:rsidR="00242769" w:rsidRPr="00E95F6D" w:rsidRDefault="00242769" w:rsidP="00627F4B">
      <w:pPr>
        <w:pStyle w:val="Titolo1"/>
        <w:spacing w:before="120" w:line="240" w:lineRule="auto"/>
        <w:jc w:val="both"/>
        <w:rPr>
          <w:rFonts w:ascii="Times New Roman" w:hAnsi="Times New Roman" w:cs="Times New Roman"/>
          <w:b/>
          <w:color w:val="auto"/>
          <w:sz w:val="24"/>
          <w:szCs w:val="24"/>
        </w:rPr>
      </w:pPr>
      <w:r w:rsidRPr="00E95F6D">
        <w:rPr>
          <w:rFonts w:ascii="Times New Roman" w:hAnsi="Times New Roman" w:cs="Times New Roman"/>
          <w:b/>
          <w:color w:val="auto"/>
          <w:sz w:val="24"/>
          <w:szCs w:val="24"/>
        </w:rPr>
        <w:t>NUMERO DEGLI OPERATORI ECONOMICI CHE POTRANNO ESSERE INVITATI</w:t>
      </w:r>
      <w:r w:rsidR="00307F87" w:rsidRPr="00E95F6D">
        <w:rPr>
          <w:rFonts w:ascii="Times New Roman" w:hAnsi="Times New Roman" w:cs="Times New Roman"/>
          <w:b/>
          <w:color w:val="auto"/>
          <w:sz w:val="24"/>
          <w:szCs w:val="24"/>
        </w:rPr>
        <w:t xml:space="preserve"> </w:t>
      </w:r>
    </w:p>
    <w:p w14:paraId="104B6546" w14:textId="1E38BA59" w:rsidR="00242769" w:rsidRPr="00E95F6D" w:rsidRDefault="00242769" w:rsidP="00627F4B">
      <w:pPr>
        <w:pBdr>
          <w:top w:val="nil"/>
          <w:left w:val="nil"/>
          <w:bottom w:val="nil"/>
          <w:right w:val="nil"/>
          <w:between w:val="nil"/>
        </w:pBdr>
        <w:tabs>
          <w:tab w:val="left" w:pos="6117"/>
        </w:tabs>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Se la manifestazione di interesse dovesse pervenire da un numero di operatori economici superiore al numero massimo ammesso, pari a _________</w:t>
      </w:r>
      <w:r w:rsidR="005D797F" w:rsidRPr="00E95F6D">
        <w:rPr>
          <w:rFonts w:ascii="Times New Roman" w:eastAsia="Helvetica Neue" w:hAnsi="Times New Roman"/>
          <w:sz w:val="24"/>
          <w:szCs w:val="24"/>
        </w:rPr>
        <w:t xml:space="preserve"> [</w:t>
      </w:r>
      <w:r w:rsidR="005D797F" w:rsidRPr="00E95F6D">
        <w:rPr>
          <w:rFonts w:ascii="Times New Roman" w:eastAsia="Helvetica Neue" w:hAnsi="Times New Roman"/>
          <w:b/>
          <w:i/>
          <w:sz w:val="24"/>
          <w:szCs w:val="24"/>
        </w:rPr>
        <w:t>indicare</w:t>
      </w:r>
      <w:r w:rsidR="005D797F" w:rsidRPr="00E95F6D">
        <w:rPr>
          <w:rFonts w:ascii="Times New Roman" w:eastAsia="Helvetica Neue" w:hAnsi="Times New Roman"/>
          <w:sz w:val="24"/>
          <w:szCs w:val="24"/>
        </w:rPr>
        <w:t>]</w:t>
      </w:r>
      <w:r w:rsidRPr="00E95F6D">
        <w:rPr>
          <w:rFonts w:ascii="Times New Roman" w:eastAsia="Helvetica Neue" w:hAnsi="Times New Roman"/>
          <w:sz w:val="24"/>
          <w:szCs w:val="24"/>
        </w:rPr>
        <w:t>, la stazione appaltante</w:t>
      </w:r>
      <w:r w:rsidR="00627F4B" w:rsidRPr="00E95F6D">
        <w:rPr>
          <w:rFonts w:ascii="Times New Roman" w:eastAsia="Helvetica Neue" w:hAnsi="Times New Roman"/>
          <w:sz w:val="24"/>
          <w:szCs w:val="24"/>
        </w:rPr>
        <w:t xml:space="preserve"> </w:t>
      </w:r>
      <w:r w:rsidRPr="00E95F6D">
        <w:rPr>
          <w:rFonts w:ascii="Times New Roman" w:hAnsi="Times New Roman"/>
          <w:sz w:val="24"/>
          <w:szCs w:val="24"/>
        </w:rPr>
        <w:t>individuerà gli operatori economici</w:t>
      </w:r>
      <w:r w:rsidR="00307F87" w:rsidRPr="00E95F6D">
        <w:rPr>
          <w:rFonts w:ascii="Times New Roman" w:hAnsi="Times New Roman"/>
          <w:sz w:val="24"/>
          <w:szCs w:val="24"/>
        </w:rPr>
        <w:t xml:space="preserve"> da invitare alla successiva </w:t>
      </w:r>
      <w:r w:rsidR="00761590">
        <w:rPr>
          <w:rFonts w:ascii="Times New Roman" w:hAnsi="Times New Roman"/>
          <w:sz w:val="24"/>
          <w:szCs w:val="24"/>
        </w:rPr>
        <w:t>selezione</w:t>
      </w:r>
      <w:r w:rsidRPr="00E95F6D">
        <w:rPr>
          <w:rFonts w:ascii="Times New Roman" w:hAnsi="Times New Roman"/>
          <w:sz w:val="24"/>
          <w:szCs w:val="24"/>
        </w:rPr>
        <w:t xml:space="preserve"> secondo i seguenti criteri:</w:t>
      </w:r>
      <w:r w:rsidR="00627F4B" w:rsidRPr="00E95F6D">
        <w:rPr>
          <w:rFonts w:ascii="Times New Roman" w:hAnsi="Times New Roman"/>
          <w:sz w:val="24"/>
          <w:szCs w:val="24"/>
        </w:rPr>
        <w:t xml:space="preserve"> _____________________ [</w:t>
      </w:r>
      <w:r w:rsidR="00627F4B" w:rsidRPr="00E95F6D">
        <w:rPr>
          <w:rFonts w:ascii="Times New Roman" w:hAnsi="Times New Roman"/>
          <w:b/>
          <w:i/>
          <w:sz w:val="24"/>
          <w:szCs w:val="24"/>
        </w:rPr>
        <w:t>indicare</w:t>
      </w:r>
      <w:r w:rsidR="00627F4B" w:rsidRPr="00E95F6D">
        <w:rPr>
          <w:rFonts w:ascii="Times New Roman" w:hAnsi="Times New Roman"/>
          <w:sz w:val="24"/>
          <w:szCs w:val="24"/>
        </w:rPr>
        <w:t xml:space="preserve"> </w:t>
      </w:r>
      <w:r w:rsidR="00627F4B" w:rsidRPr="00E95F6D">
        <w:rPr>
          <w:rFonts w:ascii="Times New Roman" w:hAnsi="Times New Roman"/>
          <w:i/>
          <w:sz w:val="24"/>
          <w:szCs w:val="24"/>
        </w:rPr>
        <w:t>i criteri prescelti</w:t>
      </w:r>
      <w:r w:rsidRPr="00E95F6D">
        <w:rPr>
          <w:rFonts w:ascii="Times New Roman" w:eastAsia="Arial" w:hAnsi="Times New Roman"/>
          <w:i/>
          <w:sz w:val="24"/>
          <w:szCs w:val="24"/>
        </w:rPr>
        <w:t>.</w:t>
      </w:r>
      <w:r w:rsidR="00E95F6D" w:rsidRPr="00E95F6D">
        <w:rPr>
          <w:rFonts w:ascii="Times New Roman" w:eastAsia="Arial" w:hAnsi="Times New Roman"/>
          <w:i/>
          <w:sz w:val="24"/>
          <w:szCs w:val="24"/>
        </w:rPr>
        <w:t xml:space="preserve"> </w:t>
      </w:r>
      <w:r w:rsidR="00E95F6D" w:rsidRPr="00E95F6D">
        <w:rPr>
          <w:rFonts w:ascii="Times New Roman" w:eastAsia="Arial" w:hAnsi="Times New Roman"/>
          <w:b/>
          <w:i/>
          <w:sz w:val="24"/>
          <w:szCs w:val="24"/>
        </w:rPr>
        <w:t>N.B.</w:t>
      </w:r>
      <w:r w:rsidR="00E95F6D" w:rsidRPr="00E95F6D">
        <w:rPr>
          <w:rFonts w:ascii="Times New Roman" w:eastAsia="Arial" w:hAnsi="Times New Roman"/>
          <w:i/>
          <w:sz w:val="24"/>
          <w:szCs w:val="24"/>
        </w:rPr>
        <w:t xml:space="preserve"> Ai sensi dell’art. 2 co. 3 </w:t>
      </w:r>
      <w:r w:rsidR="00E95F6D" w:rsidRPr="00E95F6D">
        <w:rPr>
          <w:rFonts w:ascii="Times New Roman" w:hAnsi="Times New Roman"/>
          <w:i/>
          <w:sz w:val="24"/>
          <w:szCs w:val="24"/>
        </w:rPr>
        <w:t>dell’Allegato II.1 del D.Lgs n. 36/2023 “(…)</w:t>
      </w:r>
      <w:r w:rsidR="00E95F6D" w:rsidRPr="00E95F6D">
        <w:rPr>
          <w:rFonts w:ascii="Times New Roman" w:eastAsia="Arial" w:hAnsi="Times New Roman"/>
          <w:i/>
          <w:sz w:val="24"/>
          <w:szCs w:val="24"/>
        </w:rPr>
        <w:t xml:space="preserve"> </w:t>
      </w:r>
      <w:r w:rsidR="00E95F6D" w:rsidRPr="00E95F6D">
        <w:rPr>
          <w:rFonts w:ascii="Times New Roman" w:eastAsia="Arial" w:hAnsi="Times New Roman"/>
          <w:b/>
          <w:i/>
          <w:sz w:val="24"/>
          <w:szCs w:val="24"/>
          <w:u w:val="single"/>
        </w:rPr>
        <w:t>i criteri devono essere oggettivi, coerenti con l’oggetto e la finalità dell’affidamento e con i principi di concorrenza, non discriminazione, proporzionalità e trasparenza</w:t>
      </w:r>
      <w:r w:rsidR="00627F4B" w:rsidRPr="00E95F6D">
        <w:rPr>
          <w:rFonts w:ascii="Times New Roman" w:eastAsia="Arial" w:hAnsi="Times New Roman"/>
          <w:sz w:val="24"/>
          <w:szCs w:val="24"/>
        </w:rPr>
        <w:t>]</w:t>
      </w:r>
      <w:r w:rsidR="00C85E44">
        <w:rPr>
          <w:rFonts w:ascii="Times New Roman" w:eastAsia="Arial" w:hAnsi="Times New Roman"/>
          <w:sz w:val="24"/>
          <w:szCs w:val="24"/>
        </w:rPr>
        <w:t>.</w:t>
      </w:r>
    </w:p>
    <w:p w14:paraId="3778E2A8" w14:textId="77777777" w:rsidR="00242769" w:rsidRPr="00E95F6D" w:rsidRDefault="00242769" w:rsidP="00B15A53">
      <w:pPr>
        <w:spacing w:before="120" w:after="0" w:line="240" w:lineRule="auto"/>
        <w:rPr>
          <w:rFonts w:ascii="Times New Roman" w:eastAsia="Arial" w:hAnsi="Times New Roman"/>
          <w:b/>
          <w:i/>
          <w:sz w:val="24"/>
          <w:szCs w:val="24"/>
          <w:u w:val="single"/>
        </w:rPr>
      </w:pPr>
      <w:r w:rsidRPr="00E95F6D">
        <w:rPr>
          <w:rFonts w:ascii="Times New Roman" w:eastAsia="Arial" w:hAnsi="Times New Roman"/>
          <w:b/>
          <w:i/>
          <w:sz w:val="24"/>
          <w:szCs w:val="24"/>
          <w:u w:val="single"/>
        </w:rPr>
        <w:t>oppure</w:t>
      </w:r>
    </w:p>
    <w:p w14:paraId="055E56F1" w14:textId="35B9C786" w:rsidR="00242769" w:rsidRPr="00E95F6D" w:rsidRDefault="00C11712" w:rsidP="00B15A53">
      <w:pPr>
        <w:spacing w:before="120" w:after="0" w:line="240" w:lineRule="auto"/>
        <w:jc w:val="both"/>
        <w:rPr>
          <w:rFonts w:ascii="Times New Roman" w:eastAsia="Arial" w:hAnsi="Times New Roman"/>
          <w:i/>
          <w:sz w:val="24"/>
          <w:szCs w:val="24"/>
        </w:rPr>
      </w:pPr>
      <w:r w:rsidRPr="00E95F6D">
        <w:rPr>
          <w:rFonts w:ascii="Times New Roman" w:hAnsi="Times New Roman"/>
          <w:sz w:val="24"/>
          <w:szCs w:val="24"/>
        </w:rPr>
        <w:t xml:space="preserve">La stazione appaltante </w:t>
      </w:r>
      <w:r w:rsidR="00242769" w:rsidRPr="00E95F6D">
        <w:rPr>
          <w:rFonts w:ascii="Times New Roman" w:hAnsi="Times New Roman"/>
          <w:sz w:val="24"/>
          <w:szCs w:val="24"/>
        </w:rPr>
        <w:t>si riserva di effettuare apposito sorteggio, in seduta pubblica, del quale sarà data apposita notizia. L’utilizzo del criterio del sorteggio è giustificato dalle seguenti ragioni</w:t>
      </w:r>
      <w:r w:rsidR="00455281" w:rsidRPr="00E95F6D">
        <w:rPr>
          <w:rFonts w:ascii="Times New Roman" w:hAnsi="Times New Roman"/>
          <w:sz w:val="24"/>
          <w:szCs w:val="24"/>
        </w:rPr>
        <w:t xml:space="preserve"> _____________________ [</w:t>
      </w:r>
      <w:r w:rsidR="00455281" w:rsidRPr="00E95F6D">
        <w:rPr>
          <w:rFonts w:ascii="Times New Roman" w:hAnsi="Times New Roman"/>
          <w:b/>
          <w:i/>
          <w:sz w:val="24"/>
          <w:szCs w:val="24"/>
        </w:rPr>
        <w:t>specificare dettagliatamente la motivazione</w:t>
      </w:r>
      <w:r w:rsidR="00455281" w:rsidRPr="00E95F6D">
        <w:rPr>
          <w:rFonts w:ascii="Times New Roman" w:hAnsi="Times New Roman"/>
          <w:sz w:val="24"/>
          <w:szCs w:val="24"/>
        </w:rPr>
        <w:t>].</w:t>
      </w:r>
    </w:p>
    <w:p w14:paraId="0F3A072A" w14:textId="7FCDEF95" w:rsidR="00242769"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L’operatore economico deve pertanto fornire, nella manifestazione d’interesse, un codice alfanumerico composto da dieci cifre che verrà estratto nel caso si renda necessario procedere al sorteggio.</w:t>
      </w:r>
    </w:p>
    <w:p w14:paraId="1A6D17C0" w14:textId="010D31EC" w:rsidR="00455281" w:rsidRDefault="00455281"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p>
    <w:p w14:paraId="3C4AAE5B" w14:textId="77777777" w:rsidR="00C85E44" w:rsidRPr="00E95F6D" w:rsidRDefault="00C85E44" w:rsidP="00C85E44">
      <w:pPr>
        <w:spacing w:before="120" w:after="0" w:line="240" w:lineRule="auto"/>
        <w:jc w:val="both"/>
        <w:rPr>
          <w:rFonts w:ascii="Times New Roman" w:eastAsia="Arial" w:hAnsi="Times New Roman"/>
          <w:b/>
          <w:sz w:val="24"/>
          <w:szCs w:val="24"/>
        </w:rPr>
      </w:pPr>
      <w:r w:rsidRPr="00C85E44">
        <w:rPr>
          <w:rFonts w:ascii="Times New Roman" w:eastAsia="Arial" w:hAnsi="Times New Roman"/>
          <w:sz w:val="24"/>
          <w:szCs w:val="24"/>
        </w:rPr>
        <w:t>Nel rispetto del principio di rotazione degli affidamenti, consacrato all’art. 49, co. 2 del D.lgs. n. 36/2023, non potrà candidarsi l’operatore economico aggiudicatario del precedente appalto di cui al CIG</w:t>
      </w:r>
      <w:r w:rsidRPr="00E95F6D">
        <w:rPr>
          <w:rFonts w:ascii="Times New Roman" w:eastAsia="Arial" w:hAnsi="Times New Roman"/>
          <w:b/>
          <w:sz w:val="24"/>
          <w:szCs w:val="24"/>
        </w:rPr>
        <w:t xml:space="preserve">: _________________ </w:t>
      </w:r>
      <w:r w:rsidRPr="00E95F6D">
        <w:rPr>
          <w:rFonts w:ascii="Times New Roman" w:eastAsia="Arial" w:hAnsi="Times New Roman"/>
          <w:sz w:val="24"/>
          <w:szCs w:val="24"/>
        </w:rPr>
        <w:t>[</w:t>
      </w:r>
      <w:r w:rsidRPr="00E95F6D">
        <w:rPr>
          <w:rFonts w:ascii="Times New Roman" w:eastAsia="Arial" w:hAnsi="Times New Roman"/>
          <w:i/>
          <w:sz w:val="24"/>
          <w:szCs w:val="24"/>
        </w:rPr>
        <w:t>qualora vi sia un contraente uscente nello stesso settore oggetto dell’appalto</w:t>
      </w:r>
      <w:r w:rsidRPr="00147EAE">
        <w:rPr>
          <w:rFonts w:ascii="Times New Roman" w:eastAsia="Arial" w:hAnsi="Times New Roman"/>
          <w:sz w:val="24"/>
          <w:szCs w:val="24"/>
        </w:rPr>
        <w:t>]</w:t>
      </w:r>
      <w:r w:rsidRPr="00E95F6D">
        <w:rPr>
          <w:rFonts w:ascii="Times New Roman" w:eastAsia="Arial" w:hAnsi="Times New Roman"/>
          <w:b/>
          <w:sz w:val="24"/>
          <w:szCs w:val="24"/>
        </w:rPr>
        <w:t>.</w:t>
      </w:r>
    </w:p>
    <w:p w14:paraId="329108D9" w14:textId="77777777" w:rsidR="00C85E44" w:rsidRPr="00E95F6D" w:rsidRDefault="00C85E44"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p>
    <w:tbl>
      <w:tblPr>
        <w:tblStyle w:val="Grigliatabella"/>
        <w:tblW w:w="0" w:type="auto"/>
        <w:tblLook w:val="04A0" w:firstRow="1" w:lastRow="0" w:firstColumn="1" w:lastColumn="0" w:noHBand="0" w:noVBand="1"/>
      </w:tblPr>
      <w:tblGrid>
        <w:gridCol w:w="9629"/>
      </w:tblGrid>
      <w:tr w:rsidR="00BE32BA" w:rsidRPr="00E95F6D" w14:paraId="00BEFC56" w14:textId="77777777" w:rsidTr="00147EAE">
        <w:trPr>
          <w:trHeight w:val="813"/>
        </w:trPr>
        <w:tc>
          <w:tcPr>
            <w:tcW w:w="9629" w:type="dxa"/>
          </w:tcPr>
          <w:p w14:paraId="48CD22DB" w14:textId="6ACDB508" w:rsidR="00797093" w:rsidRPr="00797093" w:rsidRDefault="00BE32BA" w:rsidP="006B5688">
            <w:pPr>
              <w:pBdr>
                <w:top w:val="nil"/>
                <w:left w:val="nil"/>
                <w:bottom w:val="nil"/>
                <w:right w:val="nil"/>
                <w:between w:val="nil"/>
              </w:pBdr>
              <w:spacing w:before="120" w:after="0" w:line="240" w:lineRule="auto"/>
              <w:jc w:val="both"/>
              <w:rPr>
                <w:rFonts w:ascii="Times New Roman" w:hAnsi="Times New Roman" w:cs="Times New Roman"/>
                <w:i/>
                <w:sz w:val="24"/>
                <w:szCs w:val="24"/>
              </w:rPr>
            </w:pPr>
            <w:r w:rsidRPr="00E95F6D">
              <w:rPr>
                <w:rFonts w:ascii="Times New Roman" w:hAnsi="Times New Roman" w:cs="Times New Roman"/>
                <w:i/>
                <w:sz w:val="24"/>
                <w:szCs w:val="24"/>
              </w:rPr>
              <w:t xml:space="preserve">N.B. </w:t>
            </w:r>
            <w:r w:rsidR="002471CF" w:rsidRPr="00E95F6D">
              <w:rPr>
                <w:rFonts w:ascii="Times New Roman" w:hAnsi="Times New Roman" w:cs="Times New Roman"/>
                <w:i/>
                <w:sz w:val="24"/>
                <w:szCs w:val="24"/>
              </w:rPr>
              <w:t xml:space="preserve">Si ricorda che </w:t>
            </w:r>
            <w:r w:rsidRPr="00E95F6D">
              <w:rPr>
                <w:rFonts w:ascii="Times New Roman" w:hAnsi="Times New Roman" w:cs="Times New Roman"/>
                <w:i/>
                <w:sz w:val="24"/>
                <w:szCs w:val="24"/>
              </w:rPr>
              <w:t xml:space="preserve">l’art. 2 </w:t>
            </w:r>
            <w:bookmarkStart w:id="2" w:name="_Hlk147150558"/>
            <w:r w:rsidRPr="00E95F6D">
              <w:rPr>
                <w:rFonts w:ascii="Times New Roman" w:hAnsi="Times New Roman" w:cs="Times New Roman"/>
                <w:i/>
                <w:sz w:val="24"/>
                <w:szCs w:val="24"/>
              </w:rPr>
              <w:t xml:space="preserve">comma 3 </w:t>
            </w:r>
            <w:r w:rsidR="00077BE8" w:rsidRPr="00E95F6D">
              <w:rPr>
                <w:rFonts w:ascii="Times New Roman" w:hAnsi="Times New Roman" w:cs="Times New Roman"/>
                <w:i/>
                <w:sz w:val="24"/>
                <w:szCs w:val="24"/>
              </w:rPr>
              <w:t xml:space="preserve">dell’Allegato II.1 </w:t>
            </w:r>
            <w:bookmarkStart w:id="3" w:name="_Hlk147151948"/>
            <w:r w:rsidR="00077BE8" w:rsidRPr="00E95F6D">
              <w:rPr>
                <w:rFonts w:ascii="Times New Roman" w:hAnsi="Times New Roman" w:cs="Times New Roman"/>
                <w:i/>
                <w:sz w:val="24"/>
                <w:szCs w:val="24"/>
              </w:rPr>
              <w:t xml:space="preserve">del D.Lgs n. 36/2023 </w:t>
            </w:r>
            <w:bookmarkEnd w:id="3"/>
            <w:r w:rsidRPr="00E95F6D">
              <w:rPr>
                <w:rFonts w:ascii="Times New Roman" w:hAnsi="Times New Roman" w:cs="Times New Roman"/>
                <w:i/>
                <w:sz w:val="24"/>
                <w:szCs w:val="24"/>
              </w:rPr>
              <w:t xml:space="preserve">prevede che “(…) </w:t>
            </w:r>
            <w:r w:rsidRPr="00E95F6D">
              <w:rPr>
                <w:rFonts w:ascii="Times New Roman" w:hAnsi="Times New Roman" w:cs="Times New Roman"/>
                <w:b/>
                <w:i/>
                <w:sz w:val="24"/>
                <w:szCs w:val="24"/>
                <w:u w:val="single"/>
              </w:rPr>
              <w:t>Nel caso in cui sia previsto un numero massimo di operatori da invitare, l’avviso di avvio dell’indagine di mercato indica anche i criteri utilizzati per la scelta degli operatori</w:t>
            </w:r>
            <w:r w:rsidRPr="00E95F6D">
              <w:rPr>
                <w:rFonts w:ascii="Times New Roman" w:hAnsi="Times New Roman" w:cs="Times New Roman"/>
                <w:b/>
                <w:i/>
                <w:sz w:val="24"/>
                <w:szCs w:val="24"/>
              </w:rPr>
              <w:t>. Tali criteri devono essere oggettivi, coerenti con l’oggetto e la finalità dell’affidamento e con i principi di concorrenza, non discriminazione, proporzionalità e trasparenza</w:t>
            </w:r>
            <w:r w:rsidRPr="00E95F6D">
              <w:rPr>
                <w:rFonts w:ascii="Times New Roman" w:hAnsi="Times New Roman" w:cs="Times New Roman"/>
                <w:i/>
                <w:sz w:val="24"/>
                <w:szCs w:val="24"/>
              </w:rPr>
              <w:t xml:space="preserve">. </w:t>
            </w:r>
            <w:r w:rsidRPr="00E95F6D">
              <w:rPr>
                <w:rFonts w:ascii="Times New Roman" w:hAnsi="Times New Roman" w:cs="Times New Roman"/>
                <w:b/>
                <w:i/>
                <w:sz w:val="24"/>
                <w:szCs w:val="24"/>
                <w:u w:val="single"/>
              </w:rPr>
              <w:t>Il sorteggio</w:t>
            </w:r>
            <w:r w:rsidRPr="00E95F6D">
              <w:rPr>
                <w:rFonts w:ascii="Times New Roman" w:hAnsi="Times New Roman" w:cs="Times New Roman"/>
                <w:b/>
                <w:i/>
                <w:sz w:val="24"/>
                <w:szCs w:val="24"/>
              </w:rPr>
              <w:t xml:space="preserve"> </w:t>
            </w:r>
            <w:r w:rsidRPr="00E95F6D">
              <w:rPr>
                <w:rFonts w:ascii="Times New Roman" w:hAnsi="Times New Roman" w:cs="Times New Roman"/>
                <w:b/>
                <w:i/>
                <w:sz w:val="24"/>
                <w:szCs w:val="24"/>
                <w:u w:val="single"/>
              </w:rPr>
              <w:t>o altri metodi di estrazione casuale</w:t>
            </w:r>
            <w:r w:rsidRPr="00E95F6D">
              <w:rPr>
                <w:rFonts w:ascii="Times New Roman" w:hAnsi="Times New Roman" w:cs="Times New Roman"/>
                <w:b/>
                <w:i/>
                <w:sz w:val="24"/>
                <w:szCs w:val="24"/>
              </w:rPr>
              <w:t xml:space="preserve"> dei nominativi </w:t>
            </w:r>
            <w:r w:rsidRPr="00E95F6D">
              <w:rPr>
                <w:rFonts w:ascii="Times New Roman" w:hAnsi="Times New Roman" w:cs="Times New Roman"/>
                <w:b/>
                <w:i/>
                <w:sz w:val="24"/>
                <w:szCs w:val="24"/>
                <w:u w:val="single"/>
              </w:rPr>
              <w:t>sono consentiti solo in casi eccezionali</w:t>
            </w:r>
            <w:r w:rsidRPr="00E95F6D">
              <w:rPr>
                <w:rFonts w:ascii="Times New Roman" w:hAnsi="Times New Roman" w:cs="Times New Roman"/>
                <w:b/>
                <w:i/>
                <w:sz w:val="24"/>
                <w:szCs w:val="24"/>
              </w:rPr>
              <w:t xml:space="preserve"> in cui il ricorso ai criteri di cui al terzo periodo è impossibile o comporta per la stazione appaltante oneri assolutamente </w:t>
            </w:r>
            <w:r w:rsidRPr="00E95F6D">
              <w:rPr>
                <w:rFonts w:ascii="Times New Roman" w:hAnsi="Times New Roman" w:cs="Times New Roman"/>
                <w:b/>
                <w:i/>
                <w:sz w:val="24"/>
                <w:szCs w:val="24"/>
              </w:rPr>
              <w:lastRenderedPageBreak/>
              <w:t xml:space="preserve">incompatibili con il celere svolgimento della procedura; </w:t>
            </w:r>
            <w:r w:rsidRPr="00E95F6D">
              <w:rPr>
                <w:rFonts w:ascii="Times New Roman" w:hAnsi="Times New Roman" w:cs="Times New Roman"/>
                <w:b/>
                <w:i/>
                <w:sz w:val="24"/>
                <w:szCs w:val="24"/>
                <w:u w:val="single"/>
              </w:rPr>
              <w:t>tali circostanze devono essere esplicitate nella determina a contrarre (o in atto equivalente) e nell’avviso di avvio dell’indagine di mercato</w:t>
            </w:r>
            <w:r w:rsidRPr="00E95F6D">
              <w:rPr>
                <w:rFonts w:ascii="Times New Roman" w:hAnsi="Times New Roman" w:cs="Times New Roman"/>
                <w:i/>
                <w:sz w:val="24"/>
                <w:szCs w:val="24"/>
              </w:rPr>
              <w:t>”</w:t>
            </w:r>
            <w:bookmarkEnd w:id="2"/>
            <w:r w:rsidR="00797093">
              <w:rPr>
                <w:rFonts w:ascii="Times New Roman" w:hAnsi="Times New Roman" w:cs="Times New Roman"/>
                <w:i/>
                <w:sz w:val="24"/>
                <w:szCs w:val="24"/>
              </w:rPr>
              <w:t xml:space="preserve"> e l’art. 50 comma 2 </w:t>
            </w:r>
            <w:r w:rsidR="00797093" w:rsidRPr="00E95F6D">
              <w:rPr>
                <w:rFonts w:ascii="Times New Roman" w:hAnsi="Times New Roman" w:cs="Times New Roman"/>
                <w:i/>
                <w:sz w:val="24"/>
                <w:szCs w:val="24"/>
              </w:rPr>
              <w:t xml:space="preserve">del D.Lgs n. 36/2023 </w:t>
            </w:r>
            <w:r w:rsidR="00797093">
              <w:rPr>
                <w:rFonts w:ascii="Times New Roman" w:hAnsi="Times New Roman" w:cs="Times New Roman"/>
                <w:i/>
                <w:sz w:val="24"/>
                <w:szCs w:val="24"/>
              </w:rPr>
              <w:t>prevede che “</w:t>
            </w:r>
            <w:bookmarkStart w:id="4" w:name="_Hlk147151976"/>
            <w:r w:rsidR="00797093" w:rsidRPr="00797093">
              <w:rPr>
                <w:rFonts w:ascii="Times New Roman" w:hAnsi="Times New Roman" w:cs="Times New Roman"/>
                <w:i/>
                <w:sz w:val="24"/>
                <w:szCs w:val="24"/>
              </w:rPr>
              <w:t xml:space="preserve">Per la selezione degli operatori da invitare alle procedure negoziate, </w:t>
            </w:r>
            <w:r w:rsidR="00797093" w:rsidRPr="00797093">
              <w:rPr>
                <w:rFonts w:ascii="Times New Roman" w:hAnsi="Times New Roman" w:cs="Times New Roman"/>
                <w:b/>
                <w:i/>
                <w:sz w:val="24"/>
                <w:szCs w:val="24"/>
                <w:u w:val="single"/>
              </w:rPr>
              <w:t>le stazioni appaltanti non possono utilizzare il sorteggio o altro metodo di estrazione casuale dei nominativi, se non in presenza di situazioni particolari e specificamente motivate, nei casi in cui non risulti praticabile nessun altro metodo di selezione degli operatori</w:t>
            </w:r>
            <w:r w:rsidR="00797093" w:rsidRPr="00797093">
              <w:rPr>
                <w:rFonts w:ascii="Times New Roman" w:hAnsi="Times New Roman" w:cs="Times New Roman"/>
                <w:i/>
                <w:sz w:val="24"/>
                <w:szCs w:val="24"/>
              </w:rPr>
              <w:t>. Le stazioni appaltanti pubblicano sul proprio sito istituzionale i nominativi degli operatori consultati nell’ambito delle procedure di cui al comma 1</w:t>
            </w:r>
            <w:bookmarkEnd w:id="4"/>
            <w:r w:rsidR="00797093" w:rsidRPr="00797093">
              <w:rPr>
                <w:rFonts w:ascii="Times New Roman" w:hAnsi="Times New Roman" w:cs="Times New Roman"/>
                <w:i/>
                <w:sz w:val="24"/>
                <w:szCs w:val="24"/>
              </w:rPr>
              <w:t>.</w:t>
            </w:r>
            <w:r w:rsidR="00797093">
              <w:rPr>
                <w:rFonts w:ascii="Times New Roman" w:hAnsi="Times New Roman" w:cs="Times New Roman"/>
                <w:i/>
                <w:sz w:val="24"/>
                <w:szCs w:val="24"/>
              </w:rPr>
              <w:t>”</w:t>
            </w:r>
          </w:p>
        </w:tc>
      </w:tr>
    </w:tbl>
    <w:p w14:paraId="17791158" w14:textId="77777777" w:rsidR="00BE32BA" w:rsidRPr="00E95F6D" w:rsidRDefault="00BE32BA"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p>
    <w:p w14:paraId="45DA15DA" w14:textId="77777777" w:rsidR="00242769" w:rsidRPr="00E95F6D" w:rsidRDefault="00242769" w:rsidP="00B15A53">
      <w:pPr>
        <w:spacing w:before="120" w:after="0" w:line="240" w:lineRule="auto"/>
        <w:rPr>
          <w:rFonts w:ascii="Times New Roman" w:eastAsia="Arial" w:hAnsi="Times New Roman"/>
          <w:b/>
          <w:i/>
          <w:sz w:val="24"/>
          <w:szCs w:val="24"/>
        </w:rPr>
      </w:pPr>
      <w:r w:rsidRPr="00E95F6D">
        <w:rPr>
          <w:rFonts w:ascii="Times New Roman" w:eastAsia="Arial" w:hAnsi="Times New Roman"/>
          <w:b/>
          <w:i/>
          <w:sz w:val="24"/>
          <w:szCs w:val="24"/>
          <w:u w:val="single"/>
        </w:rPr>
        <w:t>In alternativa</w:t>
      </w:r>
    </w:p>
    <w:p w14:paraId="5A851972" w14:textId="77777777" w:rsidR="00242769" w:rsidRPr="00E95F6D" w:rsidRDefault="00242769" w:rsidP="00B15A53">
      <w:pPr>
        <w:pBdr>
          <w:top w:val="nil"/>
          <w:left w:val="nil"/>
          <w:bottom w:val="nil"/>
          <w:right w:val="nil"/>
          <w:between w:val="nil"/>
        </w:pBdr>
        <w:spacing w:before="120" w:after="0" w:line="240" w:lineRule="auto"/>
        <w:rPr>
          <w:rFonts w:ascii="Times New Roman" w:eastAsia="Arial" w:hAnsi="Times New Roman"/>
          <w:b/>
          <w:i/>
          <w:sz w:val="24"/>
          <w:szCs w:val="24"/>
        </w:rPr>
      </w:pPr>
    </w:p>
    <w:p w14:paraId="3F2E0EAB" w14:textId="77777777" w:rsidR="00242769" w:rsidRPr="00E95F6D" w:rsidRDefault="00242769" w:rsidP="00B15A53">
      <w:pPr>
        <w:spacing w:before="120" w:after="0" w:line="240" w:lineRule="auto"/>
        <w:rPr>
          <w:rFonts w:ascii="Times New Roman" w:eastAsia="Arial" w:hAnsi="Times New Roman"/>
          <w:b/>
          <w:sz w:val="24"/>
          <w:szCs w:val="24"/>
        </w:rPr>
      </w:pPr>
      <w:r w:rsidRPr="00E95F6D">
        <w:rPr>
          <w:rFonts w:ascii="Times New Roman" w:eastAsia="Arial" w:hAnsi="Times New Roman"/>
          <w:b/>
          <w:sz w:val="24"/>
          <w:szCs w:val="24"/>
        </w:rPr>
        <w:t>NUMERO DEGLI OPERATORI ECONOMICI CHE POTRANNO ESSERE INVITATI</w:t>
      </w:r>
    </w:p>
    <w:p w14:paraId="64F5914F" w14:textId="180FBE97" w:rsidR="00242769"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Potranno essere invitati</w:t>
      </w:r>
      <w:r w:rsidR="00307F87" w:rsidRPr="00E95F6D">
        <w:rPr>
          <w:rFonts w:ascii="Times New Roman" w:eastAsia="Helvetica Neue" w:hAnsi="Times New Roman"/>
          <w:sz w:val="24"/>
          <w:szCs w:val="24"/>
        </w:rPr>
        <w:t xml:space="preserve"> alla successiva </w:t>
      </w:r>
      <w:r w:rsidR="00761590">
        <w:rPr>
          <w:rFonts w:ascii="Times New Roman" w:eastAsia="Helvetica Neue" w:hAnsi="Times New Roman"/>
          <w:sz w:val="24"/>
          <w:szCs w:val="24"/>
        </w:rPr>
        <w:t>selezione</w:t>
      </w:r>
      <w:r w:rsidRPr="00E95F6D">
        <w:rPr>
          <w:rFonts w:ascii="Times New Roman" w:eastAsia="Helvetica Neue" w:hAnsi="Times New Roman"/>
          <w:sz w:val="24"/>
          <w:szCs w:val="24"/>
        </w:rPr>
        <w:t xml:space="preserve"> tutti gli operatori economici in possesso dei requisiti specificati nel precedente paragrafo “Requisiti”, senza limitazione alcuna.</w:t>
      </w:r>
    </w:p>
    <w:p w14:paraId="2F0F5F0E" w14:textId="7BBE5866" w:rsidR="00C85E44" w:rsidRDefault="00C85E44"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p>
    <w:tbl>
      <w:tblPr>
        <w:tblStyle w:val="Grigliatabella"/>
        <w:tblW w:w="0" w:type="auto"/>
        <w:tblLook w:val="04A0" w:firstRow="1" w:lastRow="0" w:firstColumn="1" w:lastColumn="0" w:noHBand="0" w:noVBand="1"/>
      </w:tblPr>
      <w:tblGrid>
        <w:gridCol w:w="9629"/>
      </w:tblGrid>
      <w:tr w:rsidR="00C85E44" w14:paraId="00D978F5" w14:textId="77777777" w:rsidTr="00C85E44">
        <w:tc>
          <w:tcPr>
            <w:tcW w:w="9629" w:type="dxa"/>
          </w:tcPr>
          <w:p w14:paraId="47EA4157" w14:textId="2E30320F" w:rsidR="00C85E44" w:rsidRDefault="00C85E44" w:rsidP="00B15A53">
            <w:pPr>
              <w:spacing w:before="120" w:after="0" w:line="240" w:lineRule="auto"/>
              <w:jc w:val="both"/>
              <w:rPr>
                <w:rFonts w:ascii="Times New Roman" w:eastAsia="Helvetica Neue" w:hAnsi="Times New Roman"/>
                <w:sz w:val="24"/>
                <w:szCs w:val="24"/>
              </w:rPr>
            </w:pPr>
            <w:r w:rsidRPr="00D9494A">
              <w:rPr>
                <w:rFonts w:ascii="Times New Roman" w:eastAsia="Helvetica Neue" w:hAnsi="Times New Roman"/>
                <w:b/>
                <w:i/>
                <w:sz w:val="24"/>
                <w:szCs w:val="24"/>
              </w:rPr>
              <w:t>N.B.</w:t>
            </w:r>
            <w:r w:rsidRPr="00D9494A">
              <w:rPr>
                <w:rFonts w:ascii="Times New Roman" w:eastAsia="Helvetica Neue" w:hAnsi="Times New Roman"/>
                <w:sz w:val="24"/>
                <w:szCs w:val="24"/>
              </w:rPr>
              <w:t xml:space="preserve"> L’art. 49 del D.Lgs n. 36/2023 prevede che “</w:t>
            </w:r>
            <w:r w:rsidRPr="00D9494A">
              <w:rPr>
                <w:rFonts w:ascii="Times New Roman" w:eastAsia="Helvetica Neue" w:hAnsi="Times New Roman"/>
                <w:i/>
                <w:sz w:val="24"/>
                <w:szCs w:val="24"/>
              </w:rPr>
              <w:t xml:space="preserve">Per i contratti affidati con le procedure di cui all’articolo 50, comma 1, lettere c), d) ed </w:t>
            </w:r>
            <w:r w:rsidRPr="008D13E4">
              <w:rPr>
                <w:rFonts w:ascii="Times New Roman" w:eastAsia="Helvetica Neue" w:hAnsi="Times New Roman"/>
                <w:i/>
                <w:sz w:val="24"/>
                <w:szCs w:val="24"/>
              </w:rPr>
              <w:t>e),</w:t>
            </w:r>
            <w:r w:rsidRPr="008D13E4">
              <w:rPr>
                <w:rFonts w:ascii="Times New Roman" w:eastAsia="Helvetica Neue" w:hAnsi="Times New Roman"/>
                <w:b/>
                <w:i/>
                <w:sz w:val="24"/>
                <w:szCs w:val="24"/>
              </w:rPr>
              <w:t xml:space="preserve"> le stazioni appaltanti non applicano il principio di rotazione quando l’indagine di mercato sia stata effettuata senza porre limiti al numero di operatori economici in possesso dei requisiti richiesti da invitare alla successiva procedura negoziata</w:t>
            </w:r>
            <w:r w:rsidRPr="00D9494A">
              <w:rPr>
                <w:rFonts w:ascii="Times New Roman" w:eastAsia="Helvetica Neue" w:hAnsi="Times New Roman"/>
                <w:sz w:val="24"/>
                <w:szCs w:val="24"/>
              </w:rPr>
              <w:t>”.</w:t>
            </w:r>
          </w:p>
        </w:tc>
      </w:tr>
    </w:tbl>
    <w:p w14:paraId="4C01F18B" w14:textId="019C4588" w:rsidR="00455281" w:rsidRPr="00E95F6D" w:rsidRDefault="00455281"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p>
    <w:p w14:paraId="5D68A50D" w14:textId="77777777" w:rsidR="00242769" w:rsidRPr="00E95F6D" w:rsidRDefault="00242769" w:rsidP="00B15A53">
      <w:pPr>
        <w:pStyle w:val="Titolo2"/>
        <w:spacing w:before="120" w:line="240" w:lineRule="auto"/>
        <w:rPr>
          <w:rFonts w:ascii="Times New Roman" w:hAnsi="Times New Roman" w:cs="Times New Roman"/>
          <w:b/>
          <w:color w:val="auto"/>
          <w:sz w:val="24"/>
          <w:szCs w:val="24"/>
        </w:rPr>
      </w:pPr>
      <w:r w:rsidRPr="00E95F6D">
        <w:rPr>
          <w:rFonts w:ascii="Times New Roman" w:hAnsi="Times New Roman" w:cs="Times New Roman"/>
          <w:b/>
          <w:color w:val="auto"/>
          <w:sz w:val="24"/>
          <w:szCs w:val="24"/>
        </w:rPr>
        <w:t>NUMERO MINIMO DEGLI OPERATORI ECONOMICI DA INVITARE</w:t>
      </w:r>
    </w:p>
    <w:p w14:paraId="1290DF0F" w14:textId="775547F8" w:rsidR="00242769"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 xml:space="preserve">Qualora il numero delle manifestazioni di interesse dovesse risultare inferiore al numero minimo di partecipanti </w:t>
      </w:r>
      <w:r w:rsidRPr="00E95F6D">
        <w:rPr>
          <w:rFonts w:ascii="Times New Roman" w:eastAsia="Arial" w:hAnsi="Times New Roman"/>
          <w:i/>
          <w:sz w:val="24"/>
          <w:szCs w:val="24"/>
        </w:rPr>
        <w:t xml:space="preserve">pari </w:t>
      </w:r>
      <w:r w:rsidR="006B5688" w:rsidRPr="00E95F6D">
        <w:rPr>
          <w:rFonts w:ascii="Times New Roman" w:eastAsia="Arial" w:hAnsi="Times New Roman"/>
          <w:i/>
          <w:sz w:val="24"/>
          <w:szCs w:val="24"/>
        </w:rPr>
        <w:t xml:space="preserve">a ____________ </w:t>
      </w:r>
      <w:r w:rsidR="006B5688" w:rsidRPr="00E95F6D">
        <w:rPr>
          <w:rFonts w:ascii="Times New Roman" w:eastAsia="Arial" w:hAnsi="Times New Roman"/>
          <w:sz w:val="24"/>
          <w:szCs w:val="24"/>
        </w:rPr>
        <w:t>[</w:t>
      </w:r>
      <w:r w:rsidR="006B5688" w:rsidRPr="00E95F6D">
        <w:rPr>
          <w:rFonts w:ascii="Times New Roman" w:eastAsia="Arial" w:hAnsi="Times New Roman"/>
          <w:b/>
          <w:i/>
          <w:sz w:val="24"/>
          <w:szCs w:val="24"/>
        </w:rPr>
        <w:t>indicare</w:t>
      </w:r>
      <w:r w:rsidR="006B5688" w:rsidRPr="00E95F6D">
        <w:rPr>
          <w:rFonts w:ascii="Times New Roman" w:eastAsia="Arial" w:hAnsi="Times New Roman"/>
          <w:sz w:val="24"/>
          <w:szCs w:val="24"/>
        </w:rPr>
        <w:t>]</w:t>
      </w:r>
      <w:r w:rsidRPr="00E95F6D">
        <w:rPr>
          <w:rFonts w:ascii="Times New Roman" w:eastAsia="Helvetica Neue" w:hAnsi="Times New Roman"/>
          <w:sz w:val="24"/>
          <w:szCs w:val="24"/>
        </w:rPr>
        <w:t>, la stazione appaltante si riserva di procedere ad integrazioni con riguardo al numero dei partecipanti.</w:t>
      </w:r>
    </w:p>
    <w:p w14:paraId="5AC9F52D"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p>
    <w:p w14:paraId="07097A0E" w14:textId="77777777" w:rsidR="00242769" w:rsidRPr="00E95F6D" w:rsidRDefault="00242769" w:rsidP="00B15A53">
      <w:pPr>
        <w:pStyle w:val="Titolo1"/>
        <w:spacing w:before="120" w:line="240" w:lineRule="auto"/>
        <w:rPr>
          <w:rFonts w:ascii="Times New Roman" w:hAnsi="Times New Roman" w:cs="Times New Roman"/>
          <w:b/>
          <w:color w:val="auto"/>
          <w:sz w:val="24"/>
          <w:szCs w:val="24"/>
        </w:rPr>
      </w:pPr>
      <w:r w:rsidRPr="00E95F6D">
        <w:rPr>
          <w:rFonts w:ascii="Times New Roman" w:hAnsi="Times New Roman" w:cs="Times New Roman"/>
          <w:b/>
          <w:color w:val="auto"/>
          <w:sz w:val="24"/>
          <w:szCs w:val="24"/>
        </w:rPr>
        <w:t>TERMINI E MODALITÀ DI PARTECIPAZIONE</w:t>
      </w:r>
    </w:p>
    <w:p w14:paraId="119C0F34" w14:textId="52FD0BB6" w:rsidR="00242769" w:rsidRPr="00E95F6D" w:rsidRDefault="00242769" w:rsidP="006B5688">
      <w:pPr>
        <w:pBdr>
          <w:top w:val="nil"/>
          <w:left w:val="nil"/>
          <w:bottom w:val="nil"/>
          <w:right w:val="nil"/>
          <w:between w:val="nil"/>
        </w:pBdr>
        <w:tabs>
          <w:tab w:val="left" w:pos="5705"/>
        </w:tabs>
        <w:spacing w:before="120" w:after="0" w:line="240" w:lineRule="auto"/>
        <w:jc w:val="both"/>
        <w:rPr>
          <w:rFonts w:ascii="Times New Roman" w:eastAsia="Helvetica Neue" w:hAnsi="Times New Roman"/>
          <w:sz w:val="24"/>
          <w:szCs w:val="24"/>
        </w:rPr>
      </w:pPr>
      <w:r w:rsidRPr="00BC1DBA">
        <w:rPr>
          <w:rFonts w:ascii="Times New Roman" w:eastAsia="Helvetica Neue" w:hAnsi="Times New Roman"/>
          <w:sz w:val="24"/>
          <w:szCs w:val="24"/>
        </w:rPr>
        <w:t>Gli operatori economici interessati</w:t>
      </w:r>
      <w:r w:rsidR="002471CF" w:rsidRPr="00BC1DBA">
        <w:rPr>
          <w:rFonts w:ascii="Times New Roman" w:eastAsia="Helvetica Neue" w:hAnsi="Times New Roman"/>
          <w:sz w:val="24"/>
          <w:szCs w:val="24"/>
        </w:rPr>
        <w:t xml:space="preserve"> </w:t>
      </w:r>
      <w:r w:rsidRPr="00BC1DBA">
        <w:rPr>
          <w:rFonts w:ascii="Times New Roman" w:eastAsia="Helvetica Neue" w:hAnsi="Times New Roman"/>
          <w:sz w:val="24"/>
          <w:szCs w:val="24"/>
        </w:rPr>
        <w:t xml:space="preserve">devono presentare la propria </w:t>
      </w:r>
      <w:r w:rsidRPr="00BC1DBA">
        <w:rPr>
          <w:rFonts w:ascii="Times New Roman" w:eastAsia="Helvetica Neue" w:hAnsi="Times New Roman"/>
          <w:sz w:val="24"/>
          <w:szCs w:val="24"/>
          <w:u w:val="single"/>
        </w:rPr>
        <w:t>domanda di partecipazione</w:t>
      </w:r>
      <w:r w:rsidRPr="00BC1DBA">
        <w:rPr>
          <w:rFonts w:ascii="Times New Roman" w:eastAsia="Helvetica Neue" w:hAnsi="Times New Roman"/>
          <w:sz w:val="24"/>
          <w:szCs w:val="24"/>
        </w:rPr>
        <w:t>, redatta in lingua italiana in conformità all'apposito modello</w:t>
      </w:r>
      <w:r w:rsidR="002A0638" w:rsidRPr="00BC1DBA">
        <w:rPr>
          <w:rFonts w:ascii="Times New Roman" w:eastAsia="Helvetica Neue" w:hAnsi="Times New Roman"/>
          <w:sz w:val="24"/>
          <w:szCs w:val="24"/>
        </w:rPr>
        <w:t xml:space="preserve">, allegato A) al presente Avviso </w:t>
      </w:r>
      <w:r w:rsidRPr="00BC1DBA">
        <w:rPr>
          <w:rFonts w:ascii="Times New Roman" w:eastAsia="Helvetica Neue" w:hAnsi="Times New Roman"/>
          <w:sz w:val="24"/>
          <w:szCs w:val="24"/>
        </w:rPr>
        <w:t xml:space="preserve">pubblicato sul portale della </w:t>
      </w:r>
      <w:r w:rsidR="00A11405" w:rsidRPr="00BC1DBA">
        <w:rPr>
          <w:rFonts w:ascii="Times New Roman" w:eastAsia="Helvetica Neue" w:hAnsi="Times New Roman"/>
          <w:sz w:val="24"/>
          <w:szCs w:val="24"/>
        </w:rPr>
        <w:t xml:space="preserve">stazione appaltante </w:t>
      </w:r>
      <w:r w:rsidRPr="00BC1DBA">
        <w:rPr>
          <w:rFonts w:ascii="Times New Roman" w:eastAsia="Helvetica Neue" w:hAnsi="Times New Roman"/>
          <w:sz w:val="24"/>
          <w:szCs w:val="24"/>
        </w:rPr>
        <w:t>_________</w:t>
      </w:r>
      <w:r w:rsidR="007052FB" w:rsidRPr="00BC1DBA">
        <w:rPr>
          <w:rFonts w:ascii="Times New Roman" w:eastAsia="Helvetica Neue" w:hAnsi="Times New Roman"/>
          <w:sz w:val="24"/>
          <w:szCs w:val="24"/>
        </w:rPr>
        <w:t>,</w:t>
      </w:r>
      <w:r w:rsidR="00BD31EA" w:rsidRPr="00BC1DBA">
        <w:rPr>
          <w:rFonts w:ascii="Times New Roman" w:eastAsia="Helvetica Neue" w:hAnsi="Times New Roman"/>
          <w:sz w:val="24"/>
          <w:szCs w:val="24"/>
        </w:rPr>
        <w:t xml:space="preserve"> e DGUE in merito al possesso dei requisiti richiesti</w:t>
      </w:r>
      <w:r w:rsidR="00BC1DBA">
        <w:rPr>
          <w:rFonts w:ascii="Times New Roman" w:eastAsia="Helvetica Neue" w:hAnsi="Times New Roman"/>
          <w:sz w:val="24"/>
          <w:szCs w:val="24"/>
        </w:rPr>
        <w:t>, corredata dalla documentazione a comprova,</w:t>
      </w:r>
      <w:r w:rsidR="00BD31EA" w:rsidRPr="00BC1DBA">
        <w:rPr>
          <w:rFonts w:ascii="Times New Roman" w:eastAsia="Helvetica Neue" w:hAnsi="Times New Roman"/>
          <w:sz w:val="24"/>
          <w:szCs w:val="24"/>
        </w:rPr>
        <w:t xml:space="preserve"> </w:t>
      </w:r>
      <w:r w:rsidRPr="00BC1DBA">
        <w:rPr>
          <w:rFonts w:ascii="Times New Roman" w:eastAsia="Arial" w:hAnsi="Times New Roman"/>
          <w:b/>
          <w:sz w:val="24"/>
          <w:szCs w:val="24"/>
        </w:rPr>
        <w:t xml:space="preserve">entro le ore </w:t>
      </w:r>
      <w:r w:rsidRPr="00BC1DBA">
        <w:rPr>
          <w:rFonts w:ascii="Times New Roman" w:eastAsia="Arial" w:hAnsi="Times New Roman"/>
          <w:sz w:val="24"/>
          <w:szCs w:val="24"/>
        </w:rPr>
        <w:t>________</w:t>
      </w:r>
      <w:r w:rsidRPr="00BC1DBA">
        <w:rPr>
          <w:rFonts w:ascii="Times New Roman" w:eastAsia="Arial" w:hAnsi="Times New Roman"/>
          <w:b/>
          <w:sz w:val="24"/>
          <w:szCs w:val="24"/>
        </w:rPr>
        <w:t xml:space="preserve">del </w:t>
      </w:r>
      <w:r w:rsidRPr="00BC1DBA">
        <w:rPr>
          <w:rFonts w:ascii="Times New Roman" w:eastAsia="Arial" w:hAnsi="Times New Roman"/>
          <w:sz w:val="24"/>
          <w:szCs w:val="24"/>
        </w:rPr>
        <w:t>__________</w:t>
      </w:r>
      <w:r w:rsidRPr="00BC1DBA">
        <w:rPr>
          <w:rFonts w:ascii="Times New Roman" w:eastAsia="Helvetica Neue" w:hAnsi="Times New Roman"/>
          <w:sz w:val="24"/>
          <w:szCs w:val="24"/>
        </w:rPr>
        <w:t>tramite Posta elettronica certificata al seguente indirizzo PEC</w:t>
      </w:r>
      <w:r w:rsidR="006B5688" w:rsidRPr="00BC1DBA">
        <w:rPr>
          <w:rFonts w:ascii="Times New Roman" w:eastAsia="Helvetica Neue" w:hAnsi="Times New Roman"/>
          <w:sz w:val="24"/>
          <w:szCs w:val="24"/>
        </w:rPr>
        <w:t xml:space="preserve"> ___________ [</w:t>
      </w:r>
      <w:r w:rsidR="006B5688" w:rsidRPr="00BC1DBA">
        <w:rPr>
          <w:rFonts w:ascii="Times New Roman" w:eastAsia="Helvetica Neue" w:hAnsi="Times New Roman"/>
          <w:b/>
          <w:i/>
          <w:sz w:val="24"/>
          <w:szCs w:val="24"/>
        </w:rPr>
        <w:t>indicare</w:t>
      </w:r>
      <w:r w:rsidR="006B5688" w:rsidRPr="00BC1DBA">
        <w:rPr>
          <w:rFonts w:ascii="Times New Roman" w:eastAsia="Helvetica Neue" w:hAnsi="Times New Roman"/>
          <w:sz w:val="24"/>
          <w:szCs w:val="24"/>
        </w:rPr>
        <w:t>].</w:t>
      </w:r>
    </w:p>
    <w:p w14:paraId="2B00067F" w14:textId="2CB46964" w:rsidR="00242769" w:rsidRPr="00E95F6D" w:rsidRDefault="00242769" w:rsidP="00B15A53">
      <w:pPr>
        <w:tabs>
          <w:tab w:val="left" w:pos="3290"/>
        </w:tabs>
        <w:spacing w:before="120" w:after="0" w:line="240" w:lineRule="auto"/>
        <w:jc w:val="both"/>
        <w:rPr>
          <w:rFonts w:ascii="Times New Roman" w:hAnsi="Times New Roman"/>
          <w:sz w:val="24"/>
          <w:szCs w:val="24"/>
        </w:rPr>
      </w:pPr>
      <w:r w:rsidRPr="00E95F6D">
        <w:rPr>
          <w:rFonts w:ascii="Times New Roman" w:hAnsi="Times New Roman"/>
          <w:sz w:val="24"/>
          <w:szCs w:val="24"/>
        </w:rPr>
        <w:t>L’oggetto della PEC dovrà recare la seguente dicitura: “</w:t>
      </w:r>
      <w:r w:rsidRPr="00E95F6D">
        <w:rPr>
          <w:rFonts w:ascii="Times New Roman" w:eastAsia="Arial" w:hAnsi="Times New Roman"/>
          <w:b/>
          <w:sz w:val="24"/>
          <w:szCs w:val="24"/>
        </w:rPr>
        <w:t>Manifestazione di interesse per</w:t>
      </w:r>
      <w:r w:rsidR="006B5688" w:rsidRPr="00E95F6D">
        <w:rPr>
          <w:rFonts w:ascii="Times New Roman" w:eastAsia="Arial" w:hAnsi="Times New Roman"/>
          <w:b/>
          <w:sz w:val="24"/>
          <w:szCs w:val="24"/>
        </w:rPr>
        <w:t xml:space="preserve"> __________________ [</w:t>
      </w:r>
      <w:r w:rsidR="006B5688" w:rsidRPr="00E95F6D">
        <w:rPr>
          <w:rFonts w:ascii="Times New Roman" w:eastAsia="Arial" w:hAnsi="Times New Roman"/>
          <w:b/>
          <w:i/>
          <w:sz w:val="24"/>
          <w:szCs w:val="24"/>
        </w:rPr>
        <w:t>indicare oggetto</w:t>
      </w:r>
      <w:r w:rsidR="006B5688" w:rsidRPr="00E95F6D">
        <w:rPr>
          <w:rFonts w:ascii="Times New Roman" w:eastAsia="Arial" w:hAnsi="Times New Roman"/>
          <w:b/>
          <w:sz w:val="24"/>
          <w:szCs w:val="24"/>
        </w:rPr>
        <w:t>]</w:t>
      </w:r>
      <w:r w:rsidRPr="00E95F6D">
        <w:rPr>
          <w:rFonts w:ascii="Times New Roman" w:eastAsia="Arial" w:hAnsi="Times New Roman"/>
          <w:b/>
          <w:sz w:val="24"/>
          <w:szCs w:val="24"/>
        </w:rPr>
        <w:t>”</w:t>
      </w:r>
      <w:r w:rsidRPr="00E95F6D">
        <w:rPr>
          <w:rFonts w:ascii="Times New Roman" w:hAnsi="Times New Roman"/>
          <w:sz w:val="24"/>
          <w:szCs w:val="24"/>
        </w:rPr>
        <w:t>.</w:t>
      </w:r>
    </w:p>
    <w:p w14:paraId="3B06105A" w14:textId="77777777" w:rsidR="00242769"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 xml:space="preserve">Alla domanda di partecipazione, resa sotto forma di autocertificazione ai sensi degli artt. 46 e 47 del D.P.R. n. 445/2000, dovrà essere </w:t>
      </w:r>
      <w:r w:rsidRPr="00E95F6D">
        <w:rPr>
          <w:rFonts w:ascii="Times New Roman" w:eastAsia="Arial" w:hAnsi="Times New Roman"/>
          <w:b/>
          <w:sz w:val="24"/>
          <w:szCs w:val="24"/>
        </w:rPr>
        <w:t xml:space="preserve">allegata </w:t>
      </w:r>
      <w:r w:rsidRPr="00E95F6D">
        <w:rPr>
          <w:rFonts w:ascii="Times New Roman" w:eastAsia="Helvetica Neue" w:hAnsi="Times New Roman"/>
          <w:sz w:val="24"/>
          <w:szCs w:val="24"/>
        </w:rPr>
        <w:t>copia fotostatica leggibile, fronte e retro, del documento di identità in corso di validità del sottoscrittore.</w:t>
      </w:r>
    </w:p>
    <w:p w14:paraId="72AE1AD8" w14:textId="77777777" w:rsidR="00242769"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 xml:space="preserve">Se la domanda di partecipazione è </w:t>
      </w:r>
      <w:r w:rsidRPr="00E95F6D">
        <w:rPr>
          <w:rFonts w:ascii="Times New Roman" w:eastAsia="Arial" w:hAnsi="Times New Roman"/>
          <w:b/>
          <w:sz w:val="24"/>
          <w:szCs w:val="24"/>
        </w:rPr>
        <w:t xml:space="preserve">firmata digitalmente </w:t>
      </w:r>
      <w:r w:rsidRPr="00E95F6D">
        <w:rPr>
          <w:rFonts w:ascii="Times New Roman" w:eastAsia="Helvetica Neue" w:hAnsi="Times New Roman"/>
          <w:sz w:val="24"/>
          <w:szCs w:val="24"/>
        </w:rPr>
        <w:t>non è necessario allegare la fotocopia del documento d’identità del sottoscrittore.</w:t>
      </w:r>
    </w:p>
    <w:p w14:paraId="1C48BB9E" w14:textId="77777777" w:rsidR="00242769"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 xml:space="preserve">La domanda di partecipazione deve essere firmata, a pena di irricevibilità, dal legale rappresentante dell’impresa o dal suo procuratore ed in tal caso va </w:t>
      </w:r>
      <w:r w:rsidRPr="00E95F6D">
        <w:rPr>
          <w:rFonts w:ascii="Times New Roman" w:eastAsia="Arial" w:hAnsi="Times New Roman"/>
          <w:b/>
          <w:sz w:val="24"/>
          <w:szCs w:val="24"/>
        </w:rPr>
        <w:t xml:space="preserve">allegata </w:t>
      </w:r>
      <w:r w:rsidRPr="00E95F6D">
        <w:rPr>
          <w:rFonts w:ascii="Times New Roman" w:eastAsia="Helvetica Neue" w:hAnsi="Times New Roman"/>
          <w:sz w:val="24"/>
          <w:szCs w:val="24"/>
        </w:rPr>
        <w:t xml:space="preserve">copia conforme all’originale della relativa </w:t>
      </w:r>
      <w:r w:rsidRPr="00E95F6D">
        <w:rPr>
          <w:rFonts w:ascii="Times New Roman" w:eastAsia="Helvetica Neue" w:hAnsi="Times New Roman"/>
          <w:sz w:val="24"/>
          <w:szCs w:val="24"/>
        </w:rPr>
        <w:lastRenderedPageBreak/>
        <w:t>procura da cui si evincono i poteri di rappresentanza. Saranno parimenti irricevibili le manifestazioni di interesse prive di sottoscrizione.</w:t>
      </w:r>
    </w:p>
    <w:p w14:paraId="2D526CA6" w14:textId="77777777" w:rsidR="00242769"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Non saranno ammesse le manifestazioni di interesse pervenute oltre il termine stabilito.</w:t>
      </w:r>
    </w:p>
    <w:p w14:paraId="4E1EE463"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p>
    <w:p w14:paraId="4F4818D6" w14:textId="77777777" w:rsidR="00242769" w:rsidRPr="00E95F6D" w:rsidRDefault="00242769" w:rsidP="00B15A53">
      <w:pPr>
        <w:pStyle w:val="Titolo1"/>
        <w:spacing w:before="120" w:line="240" w:lineRule="auto"/>
        <w:rPr>
          <w:rFonts w:ascii="Times New Roman" w:hAnsi="Times New Roman" w:cs="Times New Roman"/>
          <w:b/>
          <w:color w:val="auto"/>
          <w:sz w:val="24"/>
          <w:szCs w:val="24"/>
        </w:rPr>
      </w:pPr>
      <w:r w:rsidRPr="00E95F6D">
        <w:rPr>
          <w:rFonts w:ascii="Times New Roman" w:hAnsi="Times New Roman" w:cs="Times New Roman"/>
          <w:b/>
          <w:color w:val="auto"/>
          <w:sz w:val="24"/>
          <w:szCs w:val="24"/>
        </w:rPr>
        <w:t>PROCEDURA E CRITERIO DI AFFIDAMENTO</w:t>
      </w:r>
    </w:p>
    <w:p w14:paraId="748DFB0B" w14:textId="27CBE6BA" w:rsidR="00B24347" w:rsidRPr="00E95F6D" w:rsidRDefault="00242769" w:rsidP="00B15A53">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L’eventuale affidamento del</w:t>
      </w:r>
      <w:r w:rsidR="00630DE0" w:rsidRPr="00E95F6D">
        <w:rPr>
          <w:rFonts w:ascii="Times New Roman" w:eastAsia="Helvetica Neue" w:hAnsi="Times New Roman"/>
          <w:sz w:val="24"/>
          <w:szCs w:val="24"/>
        </w:rPr>
        <w:t>l’appalto di _______________ [</w:t>
      </w:r>
      <w:r w:rsidR="00630DE0" w:rsidRPr="00E95F6D">
        <w:rPr>
          <w:rFonts w:ascii="Times New Roman" w:eastAsia="Helvetica Neue" w:hAnsi="Times New Roman"/>
          <w:b/>
          <w:i/>
          <w:sz w:val="24"/>
          <w:szCs w:val="24"/>
        </w:rPr>
        <w:t>indicare</w:t>
      </w:r>
      <w:r w:rsidR="00630DE0" w:rsidRPr="00E95F6D">
        <w:rPr>
          <w:rFonts w:ascii="Times New Roman" w:eastAsia="Helvetica Neue" w:hAnsi="Times New Roman"/>
          <w:sz w:val="24"/>
          <w:szCs w:val="24"/>
        </w:rPr>
        <w:t>]</w:t>
      </w:r>
      <w:r w:rsidRPr="00E95F6D">
        <w:rPr>
          <w:rFonts w:ascii="Times New Roman" w:eastAsia="Helvetica Neue" w:hAnsi="Times New Roman"/>
          <w:sz w:val="24"/>
          <w:szCs w:val="24"/>
        </w:rPr>
        <w:t xml:space="preserve"> sarà effettuato</w:t>
      </w:r>
      <w:r w:rsidR="00B24347" w:rsidRPr="00E95F6D">
        <w:rPr>
          <w:rFonts w:ascii="Times New Roman" w:eastAsia="Helvetica Neue" w:hAnsi="Times New Roman"/>
          <w:sz w:val="24"/>
          <w:szCs w:val="24"/>
        </w:rPr>
        <w:t xml:space="preserve"> </w:t>
      </w:r>
      <w:r w:rsidR="00C85E44" w:rsidRPr="00E95F6D">
        <w:rPr>
          <w:rFonts w:ascii="Times New Roman" w:eastAsia="Helvetica Neue" w:hAnsi="Times New Roman"/>
          <w:sz w:val="24"/>
          <w:szCs w:val="24"/>
        </w:rPr>
        <w:t xml:space="preserve">ai sensi dell’art. 1, co. 2, lett. b) del D. L. n. 76/2020 conv. L. n. 120/2020, come modificato dall’art. 51 del D. L. n. 77/2021, conv. L. n. 108/2021 e s.m.i. </w:t>
      </w:r>
      <w:r w:rsidR="00C85E44">
        <w:rPr>
          <w:rFonts w:ascii="Times New Roman" w:eastAsia="Helvetica Neue" w:hAnsi="Times New Roman"/>
          <w:sz w:val="24"/>
          <w:szCs w:val="24"/>
        </w:rPr>
        <w:t xml:space="preserve">e </w:t>
      </w:r>
      <w:r w:rsidR="00B24347" w:rsidRPr="00E95F6D">
        <w:rPr>
          <w:rFonts w:ascii="Times New Roman" w:eastAsia="Helvetica Neue" w:hAnsi="Times New Roman"/>
          <w:sz w:val="24"/>
          <w:szCs w:val="24"/>
        </w:rPr>
        <w:t xml:space="preserve">dell'art. 50, comma 1, lettera c) </w:t>
      </w:r>
      <w:r w:rsidR="00B24347" w:rsidRPr="00E95F6D">
        <w:rPr>
          <w:rFonts w:ascii="Times New Roman" w:eastAsia="Helvetica Neue" w:hAnsi="Times New Roman"/>
          <w:b/>
          <w:i/>
          <w:sz w:val="24"/>
          <w:szCs w:val="24"/>
        </w:rPr>
        <w:t xml:space="preserve">oppure </w:t>
      </w:r>
      <w:r w:rsidR="00B24347" w:rsidRPr="00E95F6D">
        <w:rPr>
          <w:rFonts w:ascii="Times New Roman" w:eastAsia="Helvetica Neue" w:hAnsi="Times New Roman"/>
          <w:sz w:val="24"/>
          <w:szCs w:val="24"/>
        </w:rPr>
        <w:t xml:space="preserve">d) </w:t>
      </w:r>
      <w:r w:rsidR="00B24347" w:rsidRPr="00E95F6D">
        <w:rPr>
          <w:rFonts w:ascii="Times New Roman" w:eastAsia="Helvetica Neue" w:hAnsi="Times New Roman"/>
          <w:b/>
          <w:i/>
          <w:sz w:val="24"/>
          <w:szCs w:val="24"/>
        </w:rPr>
        <w:t>oppure</w:t>
      </w:r>
      <w:r w:rsidR="00B24347" w:rsidRPr="00E95F6D">
        <w:rPr>
          <w:rFonts w:ascii="Times New Roman" w:eastAsia="Helvetica Neue" w:hAnsi="Times New Roman"/>
          <w:sz w:val="24"/>
          <w:szCs w:val="24"/>
        </w:rPr>
        <w:t xml:space="preserve"> e) del D. Lgs. n. 36/</w:t>
      </w:r>
      <w:r w:rsidR="00C85E44" w:rsidRPr="00E95F6D">
        <w:rPr>
          <w:rFonts w:ascii="Times New Roman" w:eastAsia="Helvetica Neue" w:hAnsi="Times New Roman"/>
          <w:sz w:val="24"/>
          <w:szCs w:val="24"/>
        </w:rPr>
        <w:t>2023</w:t>
      </w:r>
      <w:r w:rsidR="00C85E44">
        <w:rPr>
          <w:rFonts w:ascii="Times New Roman" w:eastAsia="Helvetica Neue" w:hAnsi="Times New Roman"/>
          <w:sz w:val="24"/>
          <w:szCs w:val="24"/>
        </w:rPr>
        <w:t>.</w:t>
      </w:r>
    </w:p>
    <w:p w14:paraId="08DCC375" w14:textId="13FE41B6" w:rsidR="00242769" w:rsidRPr="00E95F6D" w:rsidRDefault="00242769" w:rsidP="00B15A53">
      <w:pPr>
        <w:spacing w:before="120" w:after="0" w:line="240" w:lineRule="auto"/>
        <w:jc w:val="both"/>
        <w:rPr>
          <w:rFonts w:ascii="Times New Roman" w:eastAsia="Arial" w:hAnsi="Times New Roman"/>
          <w:i/>
          <w:sz w:val="24"/>
          <w:szCs w:val="24"/>
        </w:rPr>
      </w:pPr>
      <w:r w:rsidRPr="00E95F6D">
        <w:rPr>
          <w:rFonts w:ascii="Times New Roman" w:hAnsi="Times New Roman"/>
          <w:sz w:val="24"/>
          <w:szCs w:val="24"/>
        </w:rPr>
        <w:t>Ai sensi dell’art. 50, co</w:t>
      </w:r>
      <w:r w:rsidR="003C1FEF" w:rsidRPr="00E95F6D">
        <w:rPr>
          <w:rFonts w:ascii="Times New Roman" w:hAnsi="Times New Roman"/>
          <w:sz w:val="24"/>
          <w:szCs w:val="24"/>
        </w:rPr>
        <w:t>mma</w:t>
      </w:r>
      <w:r w:rsidRPr="00E95F6D">
        <w:rPr>
          <w:rFonts w:ascii="Times New Roman" w:hAnsi="Times New Roman"/>
          <w:sz w:val="24"/>
          <w:szCs w:val="24"/>
        </w:rPr>
        <w:t xml:space="preserve"> 4 del D.Lgs. n. 36/2023, l’affidatario </w:t>
      </w:r>
      <w:bookmarkStart w:id="5" w:name="_Hlk142488098"/>
      <w:r w:rsidRPr="00E95F6D">
        <w:rPr>
          <w:rFonts w:ascii="Times New Roman" w:hAnsi="Times New Roman"/>
          <w:sz w:val="24"/>
          <w:szCs w:val="24"/>
        </w:rPr>
        <w:t>sarà individuato con l’utilizzo del criterio del minor prezzo</w:t>
      </w:r>
      <w:bookmarkEnd w:id="5"/>
      <w:r w:rsidR="00A11405" w:rsidRPr="00E95F6D">
        <w:rPr>
          <w:rFonts w:ascii="Times New Roman" w:hAnsi="Times New Roman"/>
          <w:sz w:val="24"/>
          <w:szCs w:val="24"/>
        </w:rPr>
        <w:t xml:space="preserve"> </w:t>
      </w:r>
      <w:r w:rsidR="00A11405" w:rsidRPr="00E95F6D">
        <w:rPr>
          <w:rFonts w:ascii="Times New Roman" w:eastAsia="Helvetica Neue" w:hAnsi="Times New Roman"/>
          <w:b/>
          <w:i/>
          <w:sz w:val="24"/>
          <w:szCs w:val="24"/>
          <w:u w:val="single"/>
        </w:rPr>
        <w:t>oppure</w:t>
      </w:r>
      <w:r w:rsidR="00A11405" w:rsidRPr="00E95F6D">
        <w:rPr>
          <w:rFonts w:ascii="Times New Roman" w:hAnsi="Times New Roman"/>
          <w:sz w:val="24"/>
          <w:szCs w:val="24"/>
        </w:rPr>
        <w:t xml:space="preserve"> </w:t>
      </w:r>
      <w:r w:rsidRPr="00E95F6D">
        <w:rPr>
          <w:rFonts w:ascii="Times New Roman" w:hAnsi="Times New Roman"/>
          <w:sz w:val="24"/>
          <w:szCs w:val="24"/>
        </w:rPr>
        <w:t>offerta economicamente più vantaggiosa secondo i seguenti criteri</w:t>
      </w:r>
      <w:r w:rsidR="00B24347" w:rsidRPr="00E95F6D">
        <w:rPr>
          <w:rFonts w:ascii="Times New Roman" w:hAnsi="Times New Roman"/>
          <w:sz w:val="24"/>
          <w:szCs w:val="24"/>
        </w:rPr>
        <w:t xml:space="preserve"> ________________________________ [</w:t>
      </w:r>
      <w:r w:rsidRPr="00E95F6D">
        <w:rPr>
          <w:rFonts w:ascii="Times New Roman" w:eastAsia="Arial" w:hAnsi="Times New Roman"/>
          <w:i/>
          <w:sz w:val="24"/>
          <w:szCs w:val="24"/>
        </w:rPr>
        <w:t xml:space="preserve">in caso di aggiudicazione con il criterio dell’offerta economicamente più vantaggiosa </w:t>
      </w:r>
      <w:r w:rsidRPr="00E95F6D">
        <w:rPr>
          <w:rFonts w:ascii="Times New Roman" w:eastAsia="Arial" w:hAnsi="Times New Roman"/>
          <w:b/>
          <w:i/>
          <w:sz w:val="24"/>
          <w:szCs w:val="24"/>
        </w:rPr>
        <w:t>illustrare i criteri</w:t>
      </w:r>
      <w:r w:rsidR="008D13E4">
        <w:rPr>
          <w:rFonts w:ascii="Times New Roman" w:eastAsia="Arial" w:hAnsi="Times New Roman"/>
          <w:b/>
          <w:i/>
          <w:sz w:val="24"/>
          <w:szCs w:val="24"/>
        </w:rPr>
        <w:t xml:space="preserve"> di valutazione</w:t>
      </w:r>
      <w:r w:rsidR="00B24347" w:rsidRPr="00E95F6D">
        <w:rPr>
          <w:rFonts w:ascii="Times New Roman" w:eastAsia="Arial" w:hAnsi="Times New Roman"/>
          <w:sz w:val="24"/>
          <w:szCs w:val="24"/>
        </w:rPr>
        <w:t>]</w:t>
      </w:r>
      <w:r w:rsidRPr="00E95F6D">
        <w:rPr>
          <w:rFonts w:ascii="Times New Roman" w:eastAsia="Arial" w:hAnsi="Times New Roman"/>
          <w:i/>
          <w:sz w:val="24"/>
          <w:szCs w:val="24"/>
        </w:rPr>
        <w:t>.</w:t>
      </w:r>
    </w:p>
    <w:p w14:paraId="0B2398F6" w14:textId="77777777" w:rsidR="00B24347" w:rsidRPr="00E95F6D" w:rsidRDefault="00B24347" w:rsidP="00B15A53">
      <w:pPr>
        <w:pStyle w:val="Titolo1"/>
        <w:spacing w:before="120" w:line="240" w:lineRule="auto"/>
        <w:rPr>
          <w:rFonts w:ascii="Times New Roman" w:hAnsi="Times New Roman" w:cs="Times New Roman"/>
          <w:color w:val="auto"/>
          <w:sz w:val="24"/>
          <w:szCs w:val="24"/>
        </w:rPr>
      </w:pPr>
    </w:p>
    <w:p w14:paraId="5FDA3D40" w14:textId="2898DB58" w:rsidR="00242769" w:rsidRPr="00E95F6D" w:rsidRDefault="00673AFD" w:rsidP="00B15A53">
      <w:pPr>
        <w:pStyle w:val="Titolo1"/>
        <w:spacing w:before="120" w:line="240" w:lineRule="auto"/>
        <w:rPr>
          <w:rFonts w:ascii="Times New Roman" w:hAnsi="Times New Roman" w:cs="Times New Roman"/>
          <w:b/>
          <w:color w:val="auto"/>
          <w:sz w:val="24"/>
          <w:szCs w:val="24"/>
        </w:rPr>
      </w:pPr>
      <w:r w:rsidRPr="00E95F6D">
        <w:rPr>
          <w:rFonts w:ascii="Times New Roman" w:hAnsi="Times New Roman" w:cs="Times New Roman"/>
          <w:b/>
          <w:color w:val="auto"/>
          <w:sz w:val="24"/>
          <w:szCs w:val="24"/>
        </w:rPr>
        <w:t xml:space="preserve">ULTERIORI </w:t>
      </w:r>
      <w:r w:rsidR="00242769" w:rsidRPr="00E95F6D">
        <w:rPr>
          <w:rFonts w:ascii="Times New Roman" w:hAnsi="Times New Roman" w:cs="Times New Roman"/>
          <w:b/>
          <w:color w:val="auto"/>
          <w:sz w:val="24"/>
          <w:szCs w:val="24"/>
        </w:rPr>
        <w:t>INFORMAZIONI</w:t>
      </w:r>
    </w:p>
    <w:p w14:paraId="526CB2AA" w14:textId="38128449" w:rsidR="00242769" w:rsidRPr="00E95F6D" w:rsidRDefault="00242769" w:rsidP="00237DA1">
      <w:pPr>
        <w:pBdr>
          <w:top w:val="nil"/>
          <w:left w:val="nil"/>
          <w:bottom w:val="nil"/>
          <w:right w:val="nil"/>
          <w:between w:val="nil"/>
        </w:pBdr>
        <w:spacing w:before="120" w:after="0" w:line="240" w:lineRule="auto"/>
        <w:jc w:val="both"/>
        <w:rPr>
          <w:rFonts w:ascii="Times New Roman" w:eastAsia="Helvetica Neue" w:hAnsi="Times New Roman"/>
          <w:sz w:val="24"/>
          <w:szCs w:val="24"/>
        </w:rPr>
      </w:pPr>
      <w:bookmarkStart w:id="6" w:name="_Hlk142488235"/>
      <w:r w:rsidRPr="00E95F6D">
        <w:rPr>
          <w:rFonts w:ascii="Times New Roman" w:eastAsia="Helvetica Neue" w:hAnsi="Times New Roman"/>
          <w:sz w:val="24"/>
          <w:szCs w:val="24"/>
        </w:rPr>
        <w:t>In conformità a quanto stabilito dall’art. 2 dell’</w:t>
      </w:r>
      <w:r w:rsidR="00630DE0" w:rsidRPr="00E95F6D">
        <w:rPr>
          <w:rFonts w:ascii="Times New Roman" w:eastAsia="Helvetica Neue" w:hAnsi="Times New Roman"/>
          <w:sz w:val="24"/>
          <w:szCs w:val="24"/>
        </w:rPr>
        <w:t>a</w:t>
      </w:r>
      <w:r w:rsidRPr="00E95F6D">
        <w:rPr>
          <w:rFonts w:ascii="Times New Roman" w:eastAsia="Helvetica Neue" w:hAnsi="Times New Roman"/>
          <w:sz w:val="24"/>
          <w:szCs w:val="24"/>
        </w:rPr>
        <w:t>llegato</w:t>
      </w:r>
      <w:r w:rsidR="00630DE0" w:rsidRPr="00E95F6D">
        <w:rPr>
          <w:rFonts w:ascii="Times New Roman" w:eastAsia="Helvetica Neue" w:hAnsi="Times New Roman"/>
          <w:sz w:val="24"/>
          <w:szCs w:val="24"/>
        </w:rPr>
        <w:t xml:space="preserve"> </w:t>
      </w:r>
      <w:r w:rsidRPr="00E95F6D">
        <w:rPr>
          <w:rFonts w:ascii="Times New Roman" w:eastAsia="Helvetica Neue" w:hAnsi="Times New Roman"/>
          <w:sz w:val="24"/>
          <w:szCs w:val="24"/>
        </w:rPr>
        <w:t>II.1 al D.Lgs</w:t>
      </w:r>
      <w:r w:rsidRPr="00BC1DBA">
        <w:rPr>
          <w:rFonts w:ascii="Times New Roman" w:eastAsia="Helvetica Neue" w:hAnsi="Times New Roman"/>
          <w:sz w:val="24"/>
          <w:szCs w:val="24"/>
        </w:rPr>
        <w:t>. n. 36/2023</w:t>
      </w:r>
      <w:bookmarkEnd w:id="6"/>
      <w:r w:rsidRPr="00BC1DBA">
        <w:rPr>
          <w:rFonts w:ascii="Times New Roman" w:eastAsia="Helvetica Neue" w:hAnsi="Times New Roman"/>
          <w:sz w:val="24"/>
          <w:szCs w:val="24"/>
        </w:rPr>
        <w:t>, il presente Avviso</w:t>
      </w:r>
      <w:r w:rsidR="00E95F6D" w:rsidRPr="00BC1DBA">
        <w:rPr>
          <w:rFonts w:ascii="Times New Roman" w:eastAsia="Helvetica Neue" w:hAnsi="Times New Roman"/>
          <w:sz w:val="24"/>
          <w:szCs w:val="24"/>
        </w:rPr>
        <w:t xml:space="preserve"> </w:t>
      </w:r>
      <w:r w:rsidRPr="00BC1DBA">
        <w:rPr>
          <w:rFonts w:ascii="Times New Roman" w:eastAsia="Helvetica Neue" w:hAnsi="Times New Roman"/>
          <w:sz w:val="24"/>
          <w:szCs w:val="24"/>
        </w:rPr>
        <w:t xml:space="preserve">non costituisce atto negoziale né un invito a partecipare </w:t>
      </w:r>
      <w:r w:rsidR="00E95F6D" w:rsidRPr="00BC1DBA">
        <w:rPr>
          <w:rFonts w:ascii="Times New Roman" w:eastAsia="Helvetica Neue" w:hAnsi="Times New Roman"/>
          <w:sz w:val="24"/>
          <w:szCs w:val="24"/>
        </w:rPr>
        <w:t>ad alcuna procedura di gara</w:t>
      </w:r>
      <w:r w:rsidRPr="00BC1DBA">
        <w:rPr>
          <w:rFonts w:ascii="Times New Roman" w:eastAsia="Helvetica Neue" w:hAnsi="Times New Roman"/>
          <w:sz w:val="24"/>
          <w:szCs w:val="24"/>
        </w:rPr>
        <w:t xml:space="preserve">, ma unicamente </w:t>
      </w:r>
      <w:r w:rsidR="00EF01D1" w:rsidRPr="00BC1DBA">
        <w:rPr>
          <w:rFonts w:ascii="Times New Roman" w:eastAsia="Helvetica Neue" w:hAnsi="Times New Roman"/>
          <w:sz w:val="24"/>
          <w:szCs w:val="24"/>
        </w:rPr>
        <w:t>una r</w:t>
      </w:r>
      <w:r w:rsidRPr="00BC1DBA">
        <w:rPr>
          <w:rFonts w:ascii="Times New Roman" w:eastAsia="Helvetica Neue" w:hAnsi="Times New Roman"/>
          <w:sz w:val="24"/>
          <w:szCs w:val="24"/>
        </w:rPr>
        <w:t>ichiesta di manifestazione di interesse a</w:t>
      </w:r>
      <w:r w:rsidR="00E727A6" w:rsidRPr="00BC1DBA">
        <w:rPr>
          <w:rFonts w:ascii="Times New Roman" w:eastAsia="Helvetica Neue" w:hAnsi="Times New Roman"/>
          <w:sz w:val="24"/>
          <w:szCs w:val="24"/>
        </w:rPr>
        <w:t xml:space="preserve"> prender parte alla</w:t>
      </w:r>
      <w:r w:rsidR="00876D0A" w:rsidRPr="00BC1DBA">
        <w:rPr>
          <w:rFonts w:ascii="Times New Roman" w:eastAsia="Helvetica Neue" w:hAnsi="Times New Roman"/>
          <w:sz w:val="24"/>
          <w:szCs w:val="24"/>
        </w:rPr>
        <w:t xml:space="preserve"> presente indagine di mercato alla</w:t>
      </w:r>
      <w:r w:rsidRPr="00BC1DBA">
        <w:rPr>
          <w:rFonts w:ascii="Times New Roman" w:eastAsia="Helvetica Neue" w:hAnsi="Times New Roman"/>
          <w:sz w:val="24"/>
          <w:szCs w:val="24"/>
        </w:rPr>
        <w:t xml:space="preserve"> quale potrà seguire l’eventuale </w:t>
      </w:r>
      <w:r w:rsidR="00E95F6D" w:rsidRPr="00BC1DBA">
        <w:rPr>
          <w:rFonts w:ascii="Times New Roman" w:eastAsia="Helvetica Neue" w:hAnsi="Times New Roman"/>
          <w:sz w:val="24"/>
          <w:szCs w:val="24"/>
        </w:rPr>
        <w:t>invito</w:t>
      </w:r>
      <w:r w:rsidR="0033612B" w:rsidRPr="00BC1DBA">
        <w:rPr>
          <w:rFonts w:ascii="Times New Roman" w:eastAsia="Helvetica Neue" w:hAnsi="Times New Roman"/>
          <w:sz w:val="24"/>
          <w:szCs w:val="24"/>
        </w:rPr>
        <w:t>/richiesta</w:t>
      </w:r>
      <w:r w:rsidR="00E95F6D" w:rsidRPr="00BC1DBA">
        <w:rPr>
          <w:rFonts w:ascii="Times New Roman" w:eastAsia="Helvetica Neue" w:hAnsi="Times New Roman"/>
          <w:sz w:val="24"/>
          <w:szCs w:val="24"/>
        </w:rPr>
        <w:t xml:space="preserve"> a partecipare alla successiva </w:t>
      </w:r>
      <w:r w:rsidR="00C2101B">
        <w:rPr>
          <w:rFonts w:ascii="Times New Roman" w:eastAsia="Helvetica Neue" w:hAnsi="Times New Roman"/>
          <w:sz w:val="24"/>
          <w:szCs w:val="24"/>
        </w:rPr>
        <w:t>selezione</w:t>
      </w:r>
      <w:r w:rsidRPr="00BC1DBA">
        <w:rPr>
          <w:rFonts w:ascii="Times New Roman" w:eastAsia="Helvetica Neue" w:hAnsi="Times New Roman"/>
          <w:sz w:val="24"/>
          <w:szCs w:val="24"/>
        </w:rPr>
        <w:t xml:space="preserve"> per </w:t>
      </w:r>
      <w:r w:rsidR="00E727A6" w:rsidRPr="00BC1DBA">
        <w:rPr>
          <w:rFonts w:ascii="Times New Roman" w:eastAsia="Helvetica Neue" w:hAnsi="Times New Roman"/>
          <w:sz w:val="24"/>
          <w:szCs w:val="24"/>
        </w:rPr>
        <w:t xml:space="preserve">l’affidamento del </w:t>
      </w:r>
      <w:r w:rsidR="0034738B" w:rsidRPr="00BC1DBA">
        <w:rPr>
          <w:rFonts w:ascii="Times New Roman" w:eastAsia="Helvetica Neue" w:hAnsi="Times New Roman"/>
          <w:sz w:val="24"/>
          <w:szCs w:val="24"/>
        </w:rPr>
        <w:t>________ [</w:t>
      </w:r>
      <w:r w:rsidR="0034738B" w:rsidRPr="00BC1DBA">
        <w:rPr>
          <w:rFonts w:ascii="Times New Roman" w:eastAsia="Helvetica Neue" w:hAnsi="Times New Roman"/>
          <w:b/>
          <w:i/>
          <w:sz w:val="24"/>
          <w:szCs w:val="24"/>
        </w:rPr>
        <w:t>indicare</w:t>
      </w:r>
      <w:r w:rsidR="009E3846" w:rsidRPr="00BC1DBA">
        <w:rPr>
          <w:rFonts w:ascii="Times New Roman" w:eastAsia="Helvetica Neue" w:hAnsi="Times New Roman"/>
          <w:b/>
          <w:i/>
          <w:sz w:val="24"/>
          <w:szCs w:val="24"/>
        </w:rPr>
        <w:t xml:space="preserve"> oggetto dell’appalto</w:t>
      </w:r>
      <w:r w:rsidR="0034738B" w:rsidRPr="00BC1DBA">
        <w:rPr>
          <w:rFonts w:ascii="Times New Roman" w:eastAsia="Helvetica Neue" w:hAnsi="Times New Roman"/>
          <w:sz w:val="24"/>
          <w:szCs w:val="24"/>
        </w:rPr>
        <w:t>]</w:t>
      </w:r>
      <w:r w:rsidRPr="00BC1DBA">
        <w:rPr>
          <w:rFonts w:ascii="Times New Roman" w:eastAsia="Helvetica Neue" w:hAnsi="Times New Roman"/>
          <w:sz w:val="24"/>
          <w:szCs w:val="24"/>
        </w:rPr>
        <w:t xml:space="preserve"> sopra descritto.</w:t>
      </w:r>
    </w:p>
    <w:p w14:paraId="2F0F0B9C" w14:textId="0DB7C5C7" w:rsidR="00242769" w:rsidRPr="00E95F6D" w:rsidRDefault="00242769" w:rsidP="00237DA1">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 xml:space="preserve">Pertanto, le manifestazioni di interesse non vincolano né impegnano in alcun modo la </w:t>
      </w:r>
      <w:r w:rsidR="00573221" w:rsidRPr="00E95F6D">
        <w:rPr>
          <w:rFonts w:ascii="Times New Roman" w:eastAsia="Helvetica Neue" w:hAnsi="Times New Roman"/>
          <w:sz w:val="24"/>
          <w:szCs w:val="24"/>
        </w:rPr>
        <w:t>stazione appaltante</w:t>
      </w:r>
      <w:r w:rsidRPr="00E95F6D">
        <w:rPr>
          <w:rFonts w:ascii="Times New Roman" w:eastAsia="Helvetica Neue" w:hAnsi="Times New Roman"/>
          <w:sz w:val="24"/>
          <w:szCs w:val="24"/>
        </w:rPr>
        <w:t xml:space="preserve">, né comportano per </w:t>
      </w:r>
      <w:r w:rsidR="00E95F6D" w:rsidRPr="00E95F6D">
        <w:rPr>
          <w:rFonts w:ascii="Times New Roman" w:eastAsia="Helvetica Neue" w:hAnsi="Times New Roman"/>
          <w:sz w:val="24"/>
          <w:szCs w:val="24"/>
        </w:rPr>
        <w:t>gli operatori economici</w:t>
      </w:r>
      <w:r w:rsidRPr="00E95F6D">
        <w:rPr>
          <w:rFonts w:ascii="Times New Roman" w:eastAsia="Helvetica Neue" w:hAnsi="Times New Roman"/>
          <w:sz w:val="24"/>
          <w:szCs w:val="24"/>
        </w:rPr>
        <w:t xml:space="preserve"> alcun diritto in ordine all’eventuale affidamento del </w:t>
      </w:r>
      <w:r w:rsidR="00573221" w:rsidRPr="00E95F6D">
        <w:rPr>
          <w:rFonts w:ascii="Times New Roman" w:eastAsia="Helvetica Neue" w:hAnsi="Times New Roman"/>
          <w:sz w:val="24"/>
          <w:szCs w:val="24"/>
        </w:rPr>
        <w:t>_________ [</w:t>
      </w:r>
      <w:r w:rsidR="00573221" w:rsidRPr="00E95F6D">
        <w:rPr>
          <w:rFonts w:ascii="Times New Roman" w:eastAsia="Helvetica Neue" w:hAnsi="Times New Roman"/>
          <w:b/>
          <w:i/>
          <w:sz w:val="24"/>
          <w:szCs w:val="24"/>
        </w:rPr>
        <w:t>indicare</w:t>
      </w:r>
      <w:r w:rsidR="00573221" w:rsidRPr="00E95F6D">
        <w:rPr>
          <w:rFonts w:ascii="Times New Roman" w:eastAsia="Helvetica Neue" w:hAnsi="Times New Roman"/>
          <w:sz w:val="24"/>
          <w:szCs w:val="24"/>
        </w:rPr>
        <w:t>].</w:t>
      </w:r>
    </w:p>
    <w:p w14:paraId="6F3D3011" w14:textId="611A4FBE" w:rsidR="00242769" w:rsidRPr="00E95F6D" w:rsidRDefault="00242769" w:rsidP="00237DA1">
      <w:pPr>
        <w:pBdr>
          <w:top w:val="nil"/>
          <w:left w:val="nil"/>
          <w:bottom w:val="nil"/>
          <w:right w:val="nil"/>
          <w:between w:val="nil"/>
        </w:pBdr>
        <w:tabs>
          <w:tab w:val="left" w:pos="2885"/>
        </w:tabs>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 xml:space="preserve">La </w:t>
      </w:r>
      <w:r w:rsidR="00573221" w:rsidRPr="00E95F6D">
        <w:rPr>
          <w:rFonts w:ascii="Times New Roman" w:eastAsia="Helvetica Neue" w:hAnsi="Times New Roman"/>
          <w:sz w:val="24"/>
          <w:szCs w:val="24"/>
        </w:rPr>
        <w:t>stazione appaltante</w:t>
      </w:r>
      <w:r w:rsidRPr="00E95F6D">
        <w:rPr>
          <w:rFonts w:ascii="Times New Roman" w:eastAsia="Helvetica Neue" w:hAnsi="Times New Roman"/>
          <w:sz w:val="24"/>
          <w:szCs w:val="24"/>
        </w:rPr>
        <w:t xml:space="preserve"> si riserva di non dar seguito alla procedura di cui trattasi qualora sopravvengano motivi tali per cui non sia ritenuta più necessaria l’acquisizione del </w:t>
      </w:r>
      <w:r w:rsidR="00307F87" w:rsidRPr="00E95F6D">
        <w:rPr>
          <w:rFonts w:ascii="Times New Roman" w:eastAsia="Helvetica Neue" w:hAnsi="Times New Roman"/>
          <w:sz w:val="24"/>
          <w:szCs w:val="24"/>
        </w:rPr>
        <w:t>________</w:t>
      </w:r>
      <w:r w:rsidRPr="00E95F6D">
        <w:rPr>
          <w:rFonts w:ascii="Times New Roman" w:eastAsia="Helvetica Neue" w:hAnsi="Times New Roman"/>
          <w:sz w:val="24"/>
          <w:szCs w:val="24"/>
        </w:rPr>
        <w:t xml:space="preserve"> </w:t>
      </w:r>
      <w:r w:rsidR="00307F87" w:rsidRPr="00E95F6D">
        <w:rPr>
          <w:rFonts w:ascii="Times New Roman" w:eastAsia="Helvetica Neue" w:hAnsi="Times New Roman"/>
          <w:sz w:val="24"/>
          <w:szCs w:val="24"/>
        </w:rPr>
        <w:t>[</w:t>
      </w:r>
      <w:r w:rsidR="00307F87" w:rsidRPr="00E95F6D">
        <w:rPr>
          <w:rFonts w:ascii="Times New Roman" w:eastAsia="Helvetica Neue" w:hAnsi="Times New Roman"/>
          <w:b/>
          <w:i/>
          <w:sz w:val="24"/>
          <w:szCs w:val="24"/>
        </w:rPr>
        <w:t>indicare</w:t>
      </w:r>
      <w:r w:rsidR="00307F87" w:rsidRPr="00E95F6D">
        <w:rPr>
          <w:rFonts w:ascii="Times New Roman" w:eastAsia="Helvetica Neue" w:hAnsi="Times New Roman"/>
          <w:sz w:val="24"/>
          <w:szCs w:val="24"/>
        </w:rPr>
        <w:t xml:space="preserve">] </w:t>
      </w:r>
      <w:r w:rsidRPr="00E95F6D">
        <w:rPr>
          <w:rFonts w:ascii="Times New Roman" w:eastAsia="Helvetica Neue" w:hAnsi="Times New Roman"/>
          <w:sz w:val="24"/>
          <w:szCs w:val="24"/>
        </w:rPr>
        <w:t>sopra menzionato.</w:t>
      </w:r>
    </w:p>
    <w:p w14:paraId="1969F88F" w14:textId="22A29D9C" w:rsidR="00242769" w:rsidRPr="00E95F6D" w:rsidRDefault="00242769" w:rsidP="00237DA1">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Il Responsabile</w:t>
      </w:r>
      <w:r w:rsidR="00C2101B">
        <w:rPr>
          <w:rFonts w:ascii="Times New Roman" w:eastAsia="Helvetica Neue" w:hAnsi="Times New Roman"/>
          <w:sz w:val="24"/>
          <w:szCs w:val="24"/>
        </w:rPr>
        <w:t xml:space="preserve"> Unico</w:t>
      </w:r>
      <w:r w:rsidRPr="00E95F6D">
        <w:rPr>
          <w:rFonts w:ascii="Times New Roman" w:eastAsia="Helvetica Neue" w:hAnsi="Times New Roman"/>
          <w:sz w:val="24"/>
          <w:szCs w:val="24"/>
        </w:rPr>
        <w:t xml:space="preserve"> del Progetto è</w:t>
      </w:r>
      <w:r w:rsidR="00573221" w:rsidRPr="00E95F6D">
        <w:rPr>
          <w:rFonts w:ascii="Times New Roman" w:eastAsia="Helvetica Neue" w:hAnsi="Times New Roman"/>
          <w:sz w:val="24"/>
          <w:szCs w:val="24"/>
        </w:rPr>
        <w:t>_______________________</w:t>
      </w:r>
      <w:r w:rsidR="005D797F" w:rsidRPr="00E95F6D">
        <w:rPr>
          <w:rFonts w:ascii="Times New Roman" w:eastAsia="Helvetica Neue" w:hAnsi="Times New Roman"/>
          <w:sz w:val="24"/>
          <w:szCs w:val="24"/>
        </w:rPr>
        <w:t xml:space="preserve"> [</w:t>
      </w:r>
      <w:r w:rsidR="005D797F" w:rsidRPr="00E95F6D">
        <w:rPr>
          <w:rFonts w:ascii="Times New Roman" w:eastAsia="Helvetica Neue" w:hAnsi="Times New Roman"/>
          <w:b/>
          <w:i/>
          <w:sz w:val="24"/>
          <w:szCs w:val="24"/>
        </w:rPr>
        <w:t>indicare</w:t>
      </w:r>
      <w:r w:rsidR="005D797F" w:rsidRPr="00E95F6D">
        <w:rPr>
          <w:rFonts w:ascii="Times New Roman" w:eastAsia="Helvetica Neue" w:hAnsi="Times New Roman"/>
          <w:sz w:val="24"/>
          <w:szCs w:val="24"/>
        </w:rPr>
        <w:t>]</w:t>
      </w:r>
      <w:r w:rsidR="00573221" w:rsidRPr="00E95F6D">
        <w:rPr>
          <w:rFonts w:ascii="Times New Roman" w:eastAsia="Helvetica Neue" w:hAnsi="Times New Roman"/>
          <w:sz w:val="24"/>
          <w:szCs w:val="24"/>
        </w:rPr>
        <w:t>.</w:t>
      </w:r>
    </w:p>
    <w:p w14:paraId="2F47F8C9" w14:textId="4319F724" w:rsidR="009E3846" w:rsidRPr="00E95F6D" w:rsidRDefault="009E3846" w:rsidP="00237DA1">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Eventuali informazioni e chiarimenti possono essere richiesti ___________________ [</w:t>
      </w:r>
      <w:r w:rsidRPr="00E95F6D">
        <w:rPr>
          <w:rFonts w:ascii="Times New Roman" w:eastAsia="Helvetica Neue" w:hAnsi="Times New Roman"/>
          <w:b/>
          <w:i/>
          <w:sz w:val="24"/>
          <w:szCs w:val="24"/>
        </w:rPr>
        <w:t>indicare</w:t>
      </w:r>
      <w:r w:rsidRPr="00E95F6D">
        <w:rPr>
          <w:rFonts w:ascii="Times New Roman" w:eastAsia="Helvetica Neue" w:hAnsi="Times New Roman"/>
          <w:sz w:val="24"/>
          <w:szCs w:val="24"/>
        </w:rPr>
        <w:t>]</w:t>
      </w:r>
      <w:r w:rsidR="005D797F" w:rsidRPr="00E95F6D">
        <w:rPr>
          <w:rFonts w:ascii="Times New Roman" w:eastAsia="Helvetica Neue" w:hAnsi="Times New Roman"/>
          <w:sz w:val="24"/>
          <w:szCs w:val="24"/>
        </w:rPr>
        <w:t>.</w:t>
      </w:r>
    </w:p>
    <w:p w14:paraId="36A7DEB8" w14:textId="7A99553F" w:rsidR="009E3846" w:rsidRPr="00E95F6D" w:rsidRDefault="009E3846" w:rsidP="00237DA1">
      <w:pPr>
        <w:pBdr>
          <w:top w:val="nil"/>
          <w:left w:val="nil"/>
          <w:bottom w:val="nil"/>
          <w:right w:val="nil"/>
          <w:between w:val="nil"/>
        </w:pBdr>
        <w:spacing w:before="120" w:after="0" w:line="240" w:lineRule="auto"/>
        <w:jc w:val="both"/>
        <w:rPr>
          <w:rFonts w:ascii="Times New Roman" w:eastAsia="Helvetica Neue" w:hAnsi="Times New Roman"/>
          <w:sz w:val="24"/>
          <w:szCs w:val="24"/>
        </w:rPr>
      </w:pPr>
    </w:p>
    <w:p w14:paraId="67683E4E" w14:textId="5861A27C" w:rsidR="009E3846" w:rsidRPr="00E95F6D" w:rsidRDefault="009E3846" w:rsidP="00237DA1">
      <w:pPr>
        <w:pBdr>
          <w:top w:val="nil"/>
          <w:left w:val="nil"/>
          <w:bottom w:val="nil"/>
          <w:right w:val="nil"/>
          <w:between w:val="nil"/>
        </w:pBdr>
        <w:spacing w:before="120" w:after="0" w:line="240" w:lineRule="auto"/>
        <w:jc w:val="both"/>
        <w:rPr>
          <w:rFonts w:ascii="Times New Roman" w:eastAsia="Helvetica Neue" w:hAnsi="Times New Roman"/>
          <w:b/>
          <w:sz w:val="24"/>
          <w:szCs w:val="24"/>
        </w:rPr>
      </w:pPr>
      <w:r w:rsidRPr="00E95F6D">
        <w:rPr>
          <w:rFonts w:ascii="Times New Roman" w:eastAsia="Helvetica Neue" w:hAnsi="Times New Roman"/>
          <w:b/>
          <w:sz w:val="24"/>
          <w:szCs w:val="24"/>
        </w:rPr>
        <w:t>PUBBLICAZIONE AVVISO</w:t>
      </w:r>
    </w:p>
    <w:p w14:paraId="7F4B3465" w14:textId="388054E6" w:rsidR="001E3B7A" w:rsidRDefault="00242769" w:rsidP="00237DA1">
      <w:pPr>
        <w:pBdr>
          <w:top w:val="nil"/>
          <w:left w:val="nil"/>
          <w:bottom w:val="nil"/>
          <w:right w:val="nil"/>
          <w:between w:val="nil"/>
        </w:pBdr>
        <w:spacing w:before="120" w:after="0" w:line="240" w:lineRule="auto"/>
        <w:jc w:val="both"/>
        <w:rPr>
          <w:rFonts w:ascii="Times New Roman" w:eastAsia="Helvetica Neue" w:hAnsi="Times New Roman"/>
          <w:sz w:val="24"/>
          <w:szCs w:val="24"/>
        </w:rPr>
      </w:pPr>
      <w:bookmarkStart w:id="7" w:name="_Hlk156999524"/>
      <w:r w:rsidRPr="00E95F6D">
        <w:rPr>
          <w:rFonts w:ascii="Times New Roman" w:eastAsia="Helvetica Neue" w:hAnsi="Times New Roman"/>
          <w:sz w:val="24"/>
          <w:szCs w:val="24"/>
        </w:rPr>
        <w:t>In conformità a quanto stabilito dall’art. 2 dell’</w:t>
      </w:r>
      <w:r w:rsidR="00630DE0" w:rsidRPr="00E95F6D">
        <w:rPr>
          <w:rFonts w:ascii="Times New Roman" w:eastAsia="Helvetica Neue" w:hAnsi="Times New Roman"/>
          <w:sz w:val="24"/>
          <w:szCs w:val="24"/>
        </w:rPr>
        <w:t>a</w:t>
      </w:r>
      <w:r w:rsidRPr="00E95F6D">
        <w:rPr>
          <w:rFonts w:ascii="Times New Roman" w:eastAsia="Helvetica Neue" w:hAnsi="Times New Roman"/>
          <w:sz w:val="24"/>
          <w:szCs w:val="24"/>
        </w:rPr>
        <w:t xml:space="preserve">llegato II.1 al D.Lgs. n. 36/2023, il presente Avviso è pubblicato </w:t>
      </w:r>
      <w:bookmarkStart w:id="8" w:name="_Hlk142485970"/>
      <w:r w:rsidRPr="00E95F6D">
        <w:rPr>
          <w:rFonts w:ascii="Times New Roman" w:eastAsia="Helvetica Neue" w:hAnsi="Times New Roman"/>
          <w:sz w:val="24"/>
          <w:szCs w:val="24"/>
        </w:rPr>
        <w:t>per 15 giorni consecutivi sul sito istituzionale</w:t>
      </w:r>
      <w:bookmarkEnd w:id="8"/>
      <w:r w:rsidR="009E3846" w:rsidRPr="00E95F6D">
        <w:rPr>
          <w:rFonts w:ascii="Times New Roman" w:eastAsia="Helvetica Neue" w:hAnsi="Times New Roman"/>
          <w:sz w:val="24"/>
          <w:szCs w:val="24"/>
        </w:rPr>
        <w:t xml:space="preserve"> della stazione appaltante</w:t>
      </w:r>
      <w:r w:rsidR="00630DE0" w:rsidRPr="00E95F6D">
        <w:rPr>
          <w:rFonts w:ascii="Times New Roman" w:eastAsia="Helvetica Neue" w:hAnsi="Times New Roman"/>
          <w:sz w:val="24"/>
          <w:szCs w:val="24"/>
        </w:rPr>
        <w:t xml:space="preserve"> ____________ [</w:t>
      </w:r>
      <w:r w:rsidR="00630DE0" w:rsidRPr="00E95F6D">
        <w:rPr>
          <w:rFonts w:ascii="Times New Roman" w:eastAsia="Helvetica Neue" w:hAnsi="Times New Roman"/>
          <w:b/>
          <w:i/>
          <w:sz w:val="24"/>
          <w:szCs w:val="24"/>
        </w:rPr>
        <w:t>indicare</w:t>
      </w:r>
      <w:r w:rsidR="00630DE0" w:rsidRPr="00E95F6D">
        <w:rPr>
          <w:rFonts w:ascii="Times New Roman" w:eastAsia="Helvetica Neue" w:hAnsi="Times New Roman"/>
          <w:sz w:val="24"/>
          <w:szCs w:val="24"/>
        </w:rPr>
        <w:t>]</w:t>
      </w:r>
      <w:r w:rsidR="001E3B7A">
        <w:rPr>
          <w:rFonts w:ascii="Times New Roman" w:eastAsia="Helvetica Neue" w:hAnsi="Times New Roman"/>
          <w:sz w:val="24"/>
          <w:szCs w:val="24"/>
        </w:rPr>
        <w:t xml:space="preserve"> </w:t>
      </w:r>
    </w:p>
    <w:p w14:paraId="738A71CA" w14:textId="07A4F924" w:rsidR="001E3B7A" w:rsidRDefault="001E3B7A" w:rsidP="00237DA1">
      <w:pPr>
        <w:pBdr>
          <w:top w:val="nil"/>
          <w:left w:val="nil"/>
          <w:bottom w:val="nil"/>
          <w:right w:val="nil"/>
          <w:between w:val="nil"/>
        </w:pBdr>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e</w:t>
      </w:r>
      <w:r w:rsidRPr="001E3B7A">
        <w:rPr>
          <w:rFonts w:ascii="Times New Roman" w:eastAsia="Helvetica Neue" w:hAnsi="Times New Roman"/>
          <w:sz w:val="24"/>
          <w:szCs w:val="24"/>
        </w:rPr>
        <w:t xml:space="preserve"> </w:t>
      </w:r>
      <w:r w:rsidR="0095418F" w:rsidRPr="0095418F">
        <w:rPr>
          <w:rFonts w:ascii="Times New Roman" w:eastAsia="Helvetica Neue" w:hAnsi="Times New Roman"/>
          <w:sz w:val="24"/>
          <w:szCs w:val="24"/>
        </w:rPr>
        <w:t xml:space="preserve">sulla Banca dati nazionale dei contratti pubblici dell’ANAC </w:t>
      </w:r>
      <w:r>
        <w:rPr>
          <w:rFonts w:ascii="Times New Roman" w:eastAsia="Helvetica Neue" w:hAnsi="Times New Roman"/>
          <w:sz w:val="24"/>
          <w:szCs w:val="24"/>
        </w:rPr>
        <w:t xml:space="preserve">___ </w:t>
      </w:r>
      <w:r w:rsidRPr="00E95F6D">
        <w:rPr>
          <w:rFonts w:ascii="Times New Roman" w:eastAsia="Helvetica Neue" w:hAnsi="Times New Roman"/>
          <w:sz w:val="24"/>
          <w:szCs w:val="24"/>
        </w:rPr>
        <w:t>[</w:t>
      </w:r>
      <w:r w:rsidRPr="00E95F6D">
        <w:rPr>
          <w:rFonts w:ascii="Times New Roman" w:eastAsia="Helvetica Neue" w:hAnsi="Times New Roman"/>
          <w:b/>
          <w:i/>
          <w:sz w:val="24"/>
          <w:szCs w:val="24"/>
        </w:rPr>
        <w:t>indicare</w:t>
      </w:r>
      <w:r w:rsidRPr="00E95F6D">
        <w:rPr>
          <w:rFonts w:ascii="Times New Roman" w:eastAsia="Helvetica Neue" w:hAnsi="Times New Roman"/>
          <w:sz w:val="24"/>
          <w:szCs w:val="24"/>
        </w:rPr>
        <w:t>]</w:t>
      </w:r>
      <w:r>
        <w:rPr>
          <w:rFonts w:ascii="Times New Roman" w:eastAsia="Helvetica Neue" w:hAnsi="Times New Roman"/>
          <w:sz w:val="24"/>
          <w:szCs w:val="24"/>
        </w:rPr>
        <w:t>.</w:t>
      </w:r>
    </w:p>
    <w:p w14:paraId="0A29F728" w14:textId="77777777" w:rsidR="00242769" w:rsidRPr="00E95F6D" w:rsidRDefault="00242769" w:rsidP="0095418F">
      <w:pPr>
        <w:spacing w:before="120" w:after="0" w:line="240" w:lineRule="auto"/>
        <w:jc w:val="both"/>
        <w:rPr>
          <w:rFonts w:ascii="Times New Roman" w:eastAsia="Arial" w:hAnsi="Times New Roman"/>
          <w:b/>
          <w:i/>
          <w:sz w:val="24"/>
          <w:szCs w:val="24"/>
          <w:u w:val="single"/>
        </w:rPr>
      </w:pPr>
      <w:r w:rsidRPr="00E95F6D">
        <w:rPr>
          <w:rFonts w:ascii="Times New Roman" w:eastAsia="Arial" w:hAnsi="Times New Roman"/>
          <w:b/>
          <w:i/>
          <w:sz w:val="24"/>
          <w:szCs w:val="24"/>
          <w:u w:val="single"/>
        </w:rPr>
        <w:t>oppure</w:t>
      </w:r>
    </w:p>
    <w:p w14:paraId="49BF7C1A" w14:textId="085C76D5" w:rsidR="0095418F" w:rsidRDefault="00242769" w:rsidP="0095418F">
      <w:pPr>
        <w:pBdr>
          <w:top w:val="nil"/>
          <w:left w:val="nil"/>
          <w:bottom w:val="nil"/>
          <w:right w:val="nil"/>
          <w:between w:val="nil"/>
        </w:pBdr>
        <w:spacing w:before="120" w:after="0" w:line="240" w:lineRule="auto"/>
        <w:jc w:val="both"/>
        <w:rPr>
          <w:rFonts w:ascii="Times New Roman" w:eastAsia="Helvetica Neue" w:hAnsi="Times New Roman"/>
          <w:sz w:val="24"/>
          <w:szCs w:val="24"/>
        </w:rPr>
      </w:pPr>
      <w:r w:rsidRPr="00E95F6D">
        <w:rPr>
          <w:rFonts w:ascii="Times New Roman" w:eastAsia="Helvetica Neue" w:hAnsi="Times New Roman"/>
          <w:sz w:val="24"/>
          <w:szCs w:val="24"/>
        </w:rPr>
        <w:t>In conformità a quanto stabilito dall’art. 2 dell’</w:t>
      </w:r>
      <w:r w:rsidR="009E3846" w:rsidRPr="00E95F6D">
        <w:rPr>
          <w:rFonts w:ascii="Times New Roman" w:eastAsia="Helvetica Neue" w:hAnsi="Times New Roman"/>
          <w:sz w:val="24"/>
          <w:szCs w:val="24"/>
        </w:rPr>
        <w:t>a</w:t>
      </w:r>
      <w:r w:rsidRPr="00E95F6D">
        <w:rPr>
          <w:rFonts w:ascii="Times New Roman" w:eastAsia="Helvetica Neue" w:hAnsi="Times New Roman"/>
          <w:sz w:val="24"/>
          <w:szCs w:val="24"/>
        </w:rPr>
        <w:t xml:space="preserve">llegato II.1 al D.Lgs. n. 36/2023, il presente Avviso è pubblicato </w:t>
      </w:r>
      <w:bookmarkStart w:id="9" w:name="_Hlk142485998"/>
      <w:r w:rsidRPr="00E95F6D">
        <w:rPr>
          <w:rFonts w:ascii="Times New Roman" w:eastAsia="Helvetica Neue" w:hAnsi="Times New Roman"/>
          <w:sz w:val="24"/>
          <w:szCs w:val="24"/>
        </w:rPr>
        <w:t xml:space="preserve">per </w:t>
      </w:r>
      <w:r w:rsidR="0095418F">
        <w:rPr>
          <w:rFonts w:ascii="Times New Roman" w:eastAsia="Helvetica Neue" w:hAnsi="Times New Roman"/>
          <w:sz w:val="24"/>
          <w:szCs w:val="24"/>
        </w:rPr>
        <w:t xml:space="preserve">almeno </w:t>
      </w:r>
      <w:r w:rsidRPr="00E95F6D">
        <w:rPr>
          <w:rFonts w:ascii="Times New Roman" w:eastAsia="Helvetica Neue" w:hAnsi="Times New Roman"/>
          <w:sz w:val="24"/>
          <w:szCs w:val="24"/>
        </w:rPr>
        <w:t xml:space="preserve">5 giorni consecutivi sul sito istituzionale </w:t>
      </w:r>
      <w:r w:rsidR="009E3846" w:rsidRPr="00E95F6D">
        <w:rPr>
          <w:rFonts w:ascii="Times New Roman" w:eastAsia="Helvetica Neue" w:hAnsi="Times New Roman"/>
          <w:sz w:val="24"/>
          <w:szCs w:val="24"/>
        </w:rPr>
        <w:t>della stazione appaltante ____________ [</w:t>
      </w:r>
      <w:r w:rsidR="009E3846" w:rsidRPr="00E95F6D">
        <w:rPr>
          <w:rFonts w:ascii="Times New Roman" w:eastAsia="Helvetica Neue" w:hAnsi="Times New Roman"/>
          <w:b/>
          <w:i/>
          <w:sz w:val="24"/>
          <w:szCs w:val="24"/>
        </w:rPr>
        <w:t>indicare</w:t>
      </w:r>
      <w:r w:rsidR="009E3846" w:rsidRPr="00E95F6D">
        <w:rPr>
          <w:rFonts w:ascii="Times New Roman" w:eastAsia="Helvetica Neue" w:hAnsi="Times New Roman"/>
          <w:sz w:val="24"/>
          <w:szCs w:val="24"/>
        </w:rPr>
        <w:t xml:space="preserve">] </w:t>
      </w:r>
    </w:p>
    <w:p w14:paraId="3187B0E3" w14:textId="77777777" w:rsidR="0095418F" w:rsidRDefault="0095418F" w:rsidP="0095418F">
      <w:pPr>
        <w:pBdr>
          <w:top w:val="nil"/>
          <w:left w:val="nil"/>
          <w:bottom w:val="nil"/>
          <w:right w:val="nil"/>
          <w:between w:val="nil"/>
        </w:pBdr>
        <w:spacing w:before="120" w:after="0" w:line="240" w:lineRule="auto"/>
        <w:jc w:val="both"/>
        <w:rPr>
          <w:rFonts w:ascii="Times New Roman" w:eastAsia="Helvetica Neue" w:hAnsi="Times New Roman"/>
          <w:sz w:val="24"/>
          <w:szCs w:val="24"/>
        </w:rPr>
      </w:pPr>
      <w:r>
        <w:rPr>
          <w:rFonts w:ascii="Times New Roman" w:eastAsia="Helvetica Neue" w:hAnsi="Times New Roman"/>
          <w:sz w:val="24"/>
          <w:szCs w:val="24"/>
        </w:rPr>
        <w:t>e</w:t>
      </w:r>
      <w:r w:rsidRPr="001E3B7A">
        <w:rPr>
          <w:rFonts w:ascii="Times New Roman" w:eastAsia="Helvetica Neue" w:hAnsi="Times New Roman"/>
          <w:sz w:val="24"/>
          <w:szCs w:val="24"/>
        </w:rPr>
        <w:t xml:space="preserve"> </w:t>
      </w:r>
      <w:r w:rsidRPr="0095418F">
        <w:rPr>
          <w:rFonts w:ascii="Times New Roman" w:eastAsia="Helvetica Neue" w:hAnsi="Times New Roman"/>
          <w:sz w:val="24"/>
          <w:szCs w:val="24"/>
        </w:rPr>
        <w:t xml:space="preserve">sulla Banca dati nazionale dei contratti pubblici dell’ANAC </w:t>
      </w:r>
      <w:r>
        <w:rPr>
          <w:rFonts w:ascii="Times New Roman" w:eastAsia="Helvetica Neue" w:hAnsi="Times New Roman"/>
          <w:sz w:val="24"/>
          <w:szCs w:val="24"/>
        </w:rPr>
        <w:t xml:space="preserve">___ </w:t>
      </w:r>
      <w:r w:rsidRPr="00E95F6D">
        <w:rPr>
          <w:rFonts w:ascii="Times New Roman" w:eastAsia="Helvetica Neue" w:hAnsi="Times New Roman"/>
          <w:sz w:val="24"/>
          <w:szCs w:val="24"/>
        </w:rPr>
        <w:t>[</w:t>
      </w:r>
      <w:r w:rsidRPr="00E95F6D">
        <w:rPr>
          <w:rFonts w:ascii="Times New Roman" w:eastAsia="Helvetica Neue" w:hAnsi="Times New Roman"/>
          <w:b/>
          <w:i/>
          <w:sz w:val="24"/>
          <w:szCs w:val="24"/>
        </w:rPr>
        <w:t>indicare</w:t>
      </w:r>
      <w:r w:rsidRPr="00E95F6D">
        <w:rPr>
          <w:rFonts w:ascii="Times New Roman" w:eastAsia="Helvetica Neue" w:hAnsi="Times New Roman"/>
          <w:sz w:val="24"/>
          <w:szCs w:val="24"/>
        </w:rPr>
        <w:t>]</w:t>
      </w:r>
      <w:r>
        <w:rPr>
          <w:rFonts w:ascii="Times New Roman" w:eastAsia="Helvetica Neue" w:hAnsi="Times New Roman"/>
          <w:sz w:val="24"/>
          <w:szCs w:val="24"/>
        </w:rPr>
        <w:t>.</w:t>
      </w:r>
      <w:bookmarkStart w:id="10" w:name="_GoBack"/>
      <w:bookmarkEnd w:id="10"/>
    </w:p>
    <w:p w14:paraId="297E35D8" w14:textId="3E96959E" w:rsidR="00242769" w:rsidRPr="00E95F6D" w:rsidRDefault="00242769" w:rsidP="009E3846">
      <w:pPr>
        <w:pBdr>
          <w:top w:val="nil"/>
          <w:left w:val="nil"/>
          <w:bottom w:val="nil"/>
          <w:right w:val="nil"/>
          <w:between w:val="nil"/>
        </w:pBdr>
        <w:spacing w:before="120" w:after="0" w:line="240" w:lineRule="auto"/>
        <w:jc w:val="both"/>
        <w:rPr>
          <w:rFonts w:ascii="Times New Roman" w:hAnsi="Times New Roman"/>
          <w:sz w:val="24"/>
          <w:szCs w:val="24"/>
        </w:rPr>
      </w:pPr>
      <w:r w:rsidRPr="00E95F6D">
        <w:rPr>
          <w:rFonts w:ascii="Times New Roman" w:eastAsia="Helvetica Neue" w:hAnsi="Times New Roman"/>
          <w:sz w:val="24"/>
          <w:szCs w:val="24"/>
        </w:rPr>
        <w:lastRenderedPageBreak/>
        <w:t>in quanto __________</w:t>
      </w:r>
      <w:r w:rsidR="009E3846" w:rsidRPr="00E95F6D">
        <w:rPr>
          <w:rFonts w:ascii="Times New Roman" w:eastAsia="Times New Roman" w:hAnsi="Times New Roman"/>
          <w:sz w:val="24"/>
          <w:szCs w:val="24"/>
        </w:rPr>
        <w:t xml:space="preserve"> [</w:t>
      </w:r>
      <w:r w:rsidR="009E3846" w:rsidRPr="00E95F6D">
        <w:rPr>
          <w:rFonts w:ascii="Times New Roman" w:eastAsia="Times New Roman" w:hAnsi="Times New Roman"/>
          <w:b/>
          <w:i/>
          <w:sz w:val="24"/>
          <w:szCs w:val="24"/>
        </w:rPr>
        <w:t>indicare</w:t>
      </w:r>
      <w:r w:rsidR="009E3846" w:rsidRPr="00E95F6D">
        <w:rPr>
          <w:rFonts w:ascii="Times New Roman" w:eastAsia="Times New Roman" w:hAnsi="Times New Roman"/>
          <w:sz w:val="24"/>
          <w:szCs w:val="24"/>
        </w:rPr>
        <w:t xml:space="preserve"> </w:t>
      </w:r>
      <w:r w:rsidRPr="00E95F6D">
        <w:rPr>
          <w:rFonts w:ascii="Times New Roman" w:eastAsia="Arial" w:hAnsi="Times New Roman"/>
          <w:i/>
          <w:sz w:val="24"/>
          <w:szCs w:val="24"/>
        </w:rPr>
        <w:t>le ragioni per cui si è provveduto ad una</w:t>
      </w:r>
      <w:r w:rsidR="009E3846" w:rsidRPr="00E95F6D">
        <w:rPr>
          <w:rFonts w:ascii="Times New Roman" w:eastAsia="Arial" w:hAnsi="Times New Roman"/>
          <w:i/>
          <w:sz w:val="24"/>
          <w:szCs w:val="24"/>
        </w:rPr>
        <w:t xml:space="preserve"> </w:t>
      </w:r>
      <w:r w:rsidRPr="00E95F6D">
        <w:rPr>
          <w:rFonts w:ascii="Times New Roman" w:eastAsia="Arial" w:hAnsi="Times New Roman"/>
          <w:i/>
          <w:sz w:val="24"/>
          <w:szCs w:val="24"/>
        </w:rPr>
        <w:t>riduzione del termine di pubblicazione dell’avviso. Le ragioni possono derivare da situazione d’urgenza, non imputabili alla stazione appaltante</w:t>
      </w:r>
      <w:r w:rsidR="009E3846" w:rsidRPr="00E95F6D">
        <w:rPr>
          <w:rFonts w:ascii="Times New Roman" w:eastAsia="Arial" w:hAnsi="Times New Roman"/>
          <w:sz w:val="24"/>
          <w:szCs w:val="24"/>
        </w:rPr>
        <w:t>]</w:t>
      </w:r>
      <w:r w:rsidRPr="00E95F6D">
        <w:rPr>
          <w:rFonts w:ascii="Times New Roman" w:hAnsi="Times New Roman"/>
          <w:sz w:val="24"/>
          <w:szCs w:val="24"/>
        </w:rPr>
        <w:t>.</w:t>
      </w:r>
    </w:p>
    <w:bookmarkEnd w:id="7"/>
    <w:p w14:paraId="30F1598B" w14:textId="6D26925E" w:rsidR="00DB6A3C" w:rsidRPr="00E95F6D" w:rsidRDefault="00DB6A3C" w:rsidP="009E3846">
      <w:pPr>
        <w:pBdr>
          <w:top w:val="nil"/>
          <w:left w:val="nil"/>
          <w:bottom w:val="nil"/>
          <w:right w:val="nil"/>
          <w:between w:val="nil"/>
        </w:pBdr>
        <w:spacing w:before="120" w:after="0" w:line="240" w:lineRule="auto"/>
        <w:jc w:val="both"/>
        <w:rPr>
          <w:rFonts w:ascii="Times New Roman" w:hAnsi="Times New Roman"/>
          <w:sz w:val="24"/>
          <w:szCs w:val="24"/>
        </w:rPr>
      </w:pPr>
    </w:p>
    <w:tbl>
      <w:tblPr>
        <w:tblStyle w:val="Grigliatabella"/>
        <w:tblW w:w="0" w:type="auto"/>
        <w:tblLook w:val="04A0" w:firstRow="1" w:lastRow="0" w:firstColumn="1" w:lastColumn="0" w:noHBand="0" w:noVBand="1"/>
      </w:tblPr>
      <w:tblGrid>
        <w:gridCol w:w="9629"/>
      </w:tblGrid>
      <w:tr w:rsidR="00DB6A3C" w:rsidRPr="00E95F6D" w14:paraId="1A2D36AA" w14:textId="77777777" w:rsidTr="00DB6A3C">
        <w:tc>
          <w:tcPr>
            <w:tcW w:w="9629" w:type="dxa"/>
          </w:tcPr>
          <w:p w14:paraId="051F3B29" w14:textId="6C04896D" w:rsidR="00DB6A3C" w:rsidRPr="00E95F6D" w:rsidRDefault="004D774E" w:rsidP="00AD0557">
            <w:pPr>
              <w:spacing w:before="120" w:after="0" w:line="240" w:lineRule="auto"/>
              <w:jc w:val="both"/>
              <w:rPr>
                <w:rFonts w:ascii="Times New Roman" w:hAnsi="Times New Roman" w:cs="Times New Roman"/>
                <w:sz w:val="24"/>
                <w:szCs w:val="24"/>
              </w:rPr>
            </w:pPr>
            <w:r w:rsidRPr="00BC1DBA">
              <w:rPr>
                <w:rFonts w:ascii="Times New Roman" w:hAnsi="Times New Roman" w:cs="Times New Roman"/>
                <w:i/>
                <w:sz w:val="24"/>
                <w:szCs w:val="24"/>
              </w:rPr>
              <w:t>L’art. 2 comma 2 dell’Allegato II.1 del D.Lgs n. 36/2023 prevede che</w:t>
            </w:r>
            <w:r w:rsidRPr="00BC1DBA">
              <w:rPr>
                <w:rFonts w:ascii="Times New Roman" w:hAnsi="Times New Roman" w:cs="Times New Roman"/>
                <w:sz w:val="24"/>
                <w:szCs w:val="24"/>
              </w:rPr>
              <w:t xml:space="preserve"> </w:t>
            </w:r>
            <w:r w:rsidR="00DB6A3C" w:rsidRPr="00BC1DBA">
              <w:rPr>
                <w:rFonts w:ascii="Times New Roman" w:hAnsi="Times New Roman" w:cs="Times New Roman"/>
                <w:sz w:val="24"/>
                <w:szCs w:val="24"/>
              </w:rPr>
              <w:t>“</w:t>
            </w:r>
            <w:r w:rsidR="00DB6A3C" w:rsidRPr="00BC1DBA">
              <w:rPr>
                <w:rFonts w:ascii="Times New Roman" w:hAnsi="Times New Roman" w:cs="Times New Roman"/>
                <w:b/>
                <w:i/>
                <w:sz w:val="24"/>
                <w:szCs w:val="24"/>
              </w:rPr>
              <w:t>La stazione appaltante assicura l’opportuna pubblicità dell’attività di esplorazione del mercato, scegliendo gli strumenti più idonei in ragione della rilevanza del contratto per il settore merceologico di riferimento e della sua contendibilità</w:t>
            </w:r>
            <w:r w:rsidR="00DB6A3C" w:rsidRPr="00BC1DBA">
              <w:rPr>
                <w:rFonts w:ascii="Times New Roman" w:hAnsi="Times New Roman" w:cs="Times New Roman"/>
                <w:i/>
                <w:sz w:val="24"/>
                <w:szCs w:val="24"/>
              </w:rPr>
              <w:t xml:space="preserve">. </w:t>
            </w:r>
            <w:r w:rsidR="00DB6A3C" w:rsidRPr="00BC1DBA">
              <w:rPr>
                <w:rFonts w:ascii="Times New Roman" w:hAnsi="Times New Roman" w:cs="Times New Roman"/>
                <w:b/>
                <w:i/>
                <w:sz w:val="24"/>
                <w:szCs w:val="24"/>
                <w:u w:val="single"/>
              </w:rPr>
              <w:t>A tal fine la stazione appaltante pubblica un avviso sul suo sito istituzionale e sulla Banca dati nazionale dei contratti pubblici dell’ANAC</w:t>
            </w:r>
            <w:r w:rsidR="00DB6A3C" w:rsidRPr="00BC1DBA">
              <w:rPr>
                <w:rFonts w:ascii="Times New Roman" w:hAnsi="Times New Roman" w:cs="Times New Roman"/>
                <w:i/>
                <w:sz w:val="24"/>
                <w:szCs w:val="24"/>
              </w:rPr>
              <w:t xml:space="preserve">. </w:t>
            </w:r>
            <w:r w:rsidR="00DB6A3C" w:rsidRPr="0095418F">
              <w:rPr>
                <w:rFonts w:ascii="Times New Roman" w:hAnsi="Times New Roman" w:cs="Times New Roman"/>
                <w:b/>
                <w:i/>
                <w:sz w:val="24"/>
                <w:szCs w:val="24"/>
              </w:rPr>
              <w:t>La durata della pubblicazione è stabilita in ragione della rilevanza del contratto, per un periodo minimo identificabile in quindici giorni, salva la riduzione del suddetto termine per motivate ragioni di urgenza a non meno di cinque giorni</w:t>
            </w:r>
            <w:r w:rsidR="00DB6A3C" w:rsidRPr="00BC1DBA">
              <w:rPr>
                <w:rFonts w:ascii="Times New Roman" w:hAnsi="Times New Roman" w:cs="Times New Roman"/>
                <w:sz w:val="24"/>
                <w:szCs w:val="24"/>
              </w:rPr>
              <w:t>”.</w:t>
            </w:r>
          </w:p>
        </w:tc>
      </w:tr>
      <w:bookmarkEnd w:id="9"/>
    </w:tbl>
    <w:p w14:paraId="69B5C459"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p>
    <w:p w14:paraId="1895C0A4" w14:textId="77777777" w:rsidR="000F7039" w:rsidRPr="00E95F6D" w:rsidRDefault="000F7039" w:rsidP="000F7039">
      <w:pPr>
        <w:pBdr>
          <w:top w:val="nil"/>
          <w:left w:val="nil"/>
          <w:bottom w:val="nil"/>
          <w:right w:val="nil"/>
          <w:between w:val="nil"/>
        </w:pBdr>
        <w:spacing w:before="120" w:after="0" w:line="240" w:lineRule="auto"/>
        <w:jc w:val="both"/>
        <w:rPr>
          <w:rFonts w:ascii="Times New Roman" w:eastAsiaTheme="majorEastAsia" w:hAnsi="Times New Roman"/>
          <w:b/>
          <w:sz w:val="24"/>
          <w:szCs w:val="24"/>
        </w:rPr>
      </w:pPr>
      <w:r w:rsidRPr="00E95F6D">
        <w:rPr>
          <w:rFonts w:ascii="Times New Roman" w:eastAsiaTheme="majorEastAsia" w:hAnsi="Times New Roman"/>
          <w:b/>
          <w:sz w:val="24"/>
          <w:szCs w:val="24"/>
        </w:rPr>
        <w:t xml:space="preserve">TRATTAMENTO DEI DATI PERSONALI </w:t>
      </w:r>
    </w:p>
    <w:p w14:paraId="440C20D4" w14:textId="77777777" w:rsidR="000F7039" w:rsidRPr="00E95F6D" w:rsidRDefault="000F7039" w:rsidP="000F7039">
      <w:pPr>
        <w:pBdr>
          <w:top w:val="nil"/>
          <w:left w:val="nil"/>
          <w:bottom w:val="nil"/>
          <w:right w:val="nil"/>
          <w:between w:val="nil"/>
        </w:pBdr>
        <w:spacing w:before="120" w:after="0" w:line="240" w:lineRule="auto"/>
        <w:jc w:val="both"/>
        <w:rPr>
          <w:rFonts w:ascii="Times New Roman" w:eastAsiaTheme="majorEastAsia" w:hAnsi="Times New Roman"/>
          <w:sz w:val="24"/>
          <w:szCs w:val="24"/>
        </w:rPr>
      </w:pPr>
      <w:r w:rsidRPr="00E95F6D">
        <w:rPr>
          <w:rFonts w:ascii="Times New Roman" w:eastAsiaTheme="majorEastAsia" w:hAnsi="Times New Roman"/>
          <w:sz w:val="24"/>
          <w:szCs w:val="24"/>
        </w:rPr>
        <w:t>I dati raccolti sono trattati e conservati ai sensi del Regolamento UE n. 2016/679 relativo alla protezione delle persone fisiche con riguardo al trattamento dei dati personali, nonché alla libera circolazione di tali dati, del decreto legislativo 30 giugno 2003, n.196 recante il “Codice in materia di protezione dei dati personali” e ss mm e ii, del decreto della Presidenza del Consiglio dei Ministri n. 148/21 e dei relativi atti di attuazione. In particolare si forniscono le seguenti informazioni sul trattamento dei dati personali ________ [</w:t>
      </w:r>
      <w:r w:rsidRPr="00E95F6D">
        <w:rPr>
          <w:rFonts w:ascii="Times New Roman" w:eastAsiaTheme="majorEastAsia" w:hAnsi="Times New Roman"/>
          <w:b/>
          <w:i/>
          <w:sz w:val="24"/>
          <w:szCs w:val="24"/>
        </w:rPr>
        <w:t>indicare le informazioni sul trattamento dei dati personali dovute in considerazione delle specificità del singolo appalto, della stazione appaltante, dei suoi rapporti con il gestore della piattaforma, delle caratteristiche tecniche della piattaforma utilizzata. Tali informazioni devono riguardare, in particolare: a) la finalità del trattamento; b) la base giuridica e natura del conferimento dei dati; c) la natura dei dati trattati; d) le modalità del trattamento dei dati; e) l’ambito di comunicazione e di diffusione dei dati; f) l’ambito di comunicazione e di diffusione dei dati; g) periodo di conservazione dei dati; h) i diritti del concorrente/interessato; i) il titolare del trattamento e responsabile della protezione dei dati</w:t>
      </w:r>
      <w:r w:rsidRPr="00E95F6D">
        <w:rPr>
          <w:rFonts w:ascii="Times New Roman" w:eastAsiaTheme="majorEastAsia" w:hAnsi="Times New Roman"/>
          <w:sz w:val="24"/>
          <w:szCs w:val="24"/>
        </w:rPr>
        <w:t xml:space="preserve">]. </w:t>
      </w:r>
    </w:p>
    <w:p w14:paraId="20544946" w14:textId="152770DC" w:rsidR="000F7039" w:rsidRPr="00E95F6D" w:rsidRDefault="000F7039" w:rsidP="000F7039">
      <w:pPr>
        <w:pBdr>
          <w:top w:val="nil"/>
          <w:left w:val="nil"/>
          <w:bottom w:val="nil"/>
          <w:right w:val="nil"/>
          <w:between w:val="nil"/>
        </w:pBdr>
        <w:spacing w:before="120" w:after="0" w:line="240" w:lineRule="auto"/>
        <w:jc w:val="both"/>
        <w:rPr>
          <w:rFonts w:ascii="Times New Roman" w:eastAsiaTheme="majorEastAsia" w:hAnsi="Times New Roman"/>
          <w:sz w:val="24"/>
          <w:szCs w:val="24"/>
        </w:rPr>
      </w:pPr>
      <w:r w:rsidRPr="00E95F6D">
        <w:rPr>
          <w:rFonts w:ascii="Times New Roman" w:eastAsiaTheme="majorEastAsia" w:hAnsi="Times New Roman"/>
          <w:sz w:val="24"/>
          <w:szCs w:val="24"/>
        </w:rPr>
        <w:t>[</w:t>
      </w:r>
      <w:r w:rsidRPr="00E95F6D">
        <w:rPr>
          <w:rFonts w:ascii="Times New Roman" w:eastAsiaTheme="majorEastAsia" w:hAnsi="Times New Roman"/>
          <w:b/>
          <w:sz w:val="24"/>
          <w:szCs w:val="24"/>
        </w:rPr>
        <w:t>In alternativa</w:t>
      </w:r>
      <w:r w:rsidRPr="00E95F6D">
        <w:rPr>
          <w:rFonts w:ascii="Times New Roman" w:eastAsiaTheme="majorEastAsia" w:hAnsi="Times New Roman"/>
          <w:sz w:val="24"/>
          <w:szCs w:val="24"/>
        </w:rPr>
        <w:t xml:space="preserve">] I dati raccolti sono trattati e conservati ai sensi del Regolamento UE n. 2016/679 relativo alla protezione delle persone fisiche con riguardo al trattamento dei dati personali, nonché alla libera circolazione di tali dati, del decreto legislativo 30 giugno 2003, n. 196 recante il “Codice in materia di protezione dei dati personali” e ss mm e ii, del decreto della Presidenza del Consiglio dei Ministri n. 148/21 e dei relativi atti di attuazione secondo quanto riportato nell’apposita scheda informativa allegata all’Avviso </w:t>
      </w:r>
      <w:r w:rsidR="0095418F">
        <w:rPr>
          <w:rFonts w:ascii="Times New Roman" w:eastAsiaTheme="majorEastAsia" w:hAnsi="Times New Roman"/>
          <w:sz w:val="24"/>
          <w:szCs w:val="24"/>
        </w:rPr>
        <w:t>________</w:t>
      </w:r>
      <w:r w:rsidRPr="00E95F6D">
        <w:rPr>
          <w:rFonts w:ascii="Times New Roman" w:eastAsiaTheme="majorEastAsia" w:hAnsi="Times New Roman"/>
          <w:sz w:val="24"/>
          <w:szCs w:val="24"/>
        </w:rPr>
        <w:t xml:space="preserve"> [</w:t>
      </w:r>
      <w:r w:rsidRPr="00E95F6D">
        <w:rPr>
          <w:rFonts w:ascii="Times New Roman" w:eastAsiaTheme="majorEastAsia" w:hAnsi="Times New Roman"/>
          <w:b/>
          <w:i/>
          <w:sz w:val="24"/>
          <w:szCs w:val="24"/>
        </w:rPr>
        <w:t>indicare il numero dell’allegato</w:t>
      </w:r>
      <w:r w:rsidRPr="00E95F6D">
        <w:rPr>
          <w:rFonts w:ascii="Times New Roman" w:eastAsiaTheme="majorEastAsia" w:hAnsi="Times New Roman"/>
          <w:sz w:val="24"/>
          <w:szCs w:val="24"/>
        </w:rPr>
        <w:t xml:space="preserve">]. </w:t>
      </w:r>
    </w:p>
    <w:p w14:paraId="1C1724C0"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p>
    <w:p w14:paraId="3EE9A8F3"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p>
    <w:p w14:paraId="25034BE5"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r w:rsidRPr="00E95F6D">
        <w:rPr>
          <w:rFonts w:ascii="Times New Roman" w:eastAsia="Helvetica Neue" w:hAnsi="Times New Roman"/>
          <w:sz w:val="24"/>
          <w:szCs w:val="24"/>
        </w:rPr>
        <w:t>Data..........luogo...............</w:t>
      </w:r>
    </w:p>
    <w:p w14:paraId="0A834CF6"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p>
    <w:p w14:paraId="6A2C38C1"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r w:rsidRPr="00E95F6D">
        <w:rPr>
          <w:rFonts w:ascii="Times New Roman" w:eastAsia="Helvetica Neue" w:hAnsi="Times New Roman"/>
          <w:sz w:val="24"/>
          <w:szCs w:val="24"/>
        </w:rPr>
        <w:t>Il dirigente</w:t>
      </w:r>
    </w:p>
    <w:p w14:paraId="3D8A3794"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r w:rsidRPr="00E95F6D">
        <w:rPr>
          <w:rFonts w:ascii="Times New Roman" w:eastAsia="Helvetica Neue" w:hAnsi="Times New Roman"/>
          <w:sz w:val="24"/>
          <w:szCs w:val="24"/>
        </w:rPr>
        <w:t>...........................................</w:t>
      </w:r>
    </w:p>
    <w:p w14:paraId="7A82FF14"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p>
    <w:p w14:paraId="0E80AC10" w14:textId="77777777" w:rsidR="00242769" w:rsidRPr="00E95F6D" w:rsidRDefault="00242769" w:rsidP="00B15A53">
      <w:pPr>
        <w:pBdr>
          <w:top w:val="nil"/>
          <w:left w:val="nil"/>
          <w:bottom w:val="nil"/>
          <w:right w:val="nil"/>
          <w:between w:val="nil"/>
        </w:pBdr>
        <w:spacing w:before="120" w:after="0" w:line="240" w:lineRule="auto"/>
        <w:rPr>
          <w:rFonts w:ascii="Times New Roman" w:eastAsia="Helvetica Neue" w:hAnsi="Times New Roman"/>
          <w:sz w:val="24"/>
          <w:szCs w:val="24"/>
        </w:rPr>
      </w:pPr>
      <w:r w:rsidRPr="00E95F6D">
        <w:rPr>
          <w:rFonts w:ascii="Times New Roman" w:eastAsia="Helvetica Neue" w:hAnsi="Times New Roman"/>
          <w:sz w:val="24"/>
          <w:szCs w:val="24"/>
        </w:rPr>
        <w:t>Allegati:</w:t>
      </w:r>
    </w:p>
    <w:p w14:paraId="795596C9" w14:textId="3A960AF5" w:rsidR="00242769" w:rsidRPr="00E95F6D" w:rsidRDefault="00242769" w:rsidP="00B15A53">
      <w:pPr>
        <w:widowControl w:val="0"/>
        <w:numPr>
          <w:ilvl w:val="0"/>
          <w:numId w:val="29"/>
        </w:numPr>
        <w:pBdr>
          <w:top w:val="nil"/>
          <w:left w:val="nil"/>
          <w:bottom w:val="nil"/>
          <w:right w:val="nil"/>
          <w:between w:val="nil"/>
        </w:pBdr>
        <w:tabs>
          <w:tab w:val="left" w:pos="833"/>
          <w:tab w:val="left" w:pos="834"/>
        </w:tabs>
        <w:spacing w:before="120" w:after="0" w:line="240" w:lineRule="auto"/>
        <w:ind w:left="0" w:firstLine="0"/>
        <w:rPr>
          <w:rFonts w:ascii="Times New Roman" w:eastAsia="Helvetica Neue" w:hAnsi="Times New Roman"/>
          <w:color w:val="000000" w:themeColor="text1"/>
          <w:sz w:val="24"/>
          <w:szCs w:val="24"/>
        </w:rPr>
      </w:pPr>
      <w:r w:rsidRPr="00E95F6D">
        <w:rPr>
          <w:rFonts w:ascii="Times New Roman" w:eastAsia="Helvetica Neue" w:hAnsi="Times New Roman"/>
          <w:sz w:val="24"/>
          <w:szCs w:val="24"/>
        </w:rPr>
        <w:t xml:space="preserve">A) </w:t>
      </w:r>
      <w:r w:rsidRPr="00E95F6D">
        <w:rPr>
          <w:rFonts w:ascii="Times New Roman" w:eastAsia="Helvetica Neue" w:hAnsi="Times New Roman"/>
          <w:color w:val="000000" w:themeColor="text1"/>
          <w:sz w:val="24"/>
          <w:szCs w:val="24"/>
        </w:rPr>
        <w:t xml:space="preserve">Modello </w:t>
      </w:r>
      <w:r w:rsidR="0095418F">
        <w:rPr>
          <w:rFonts w:ascii="Times New Roman" w:eastAsia="Helvetica Neue" w:hAnsi="Times New Roman"/>
          <w:color w:val="000000" w:themeColor="text1"/>
          <w:sz w:val="24"/>
          <w:szCs w:val="24"/>
        </w:rPr>
        <w:t xml:space="preserve">domanda </w:t>
      </w:r>
      <w:r w:rsidRPr="00E95F6D">
        <w:rPr>
          <w:rFonts w:ascii="Times New Roman" w:eastAsia="Helvetica Neue" w:hAnsi="Times New Roman"/>
          <w:color w:val="000000" w:themeColor="text1"/>
          <w:sz w:val="24"/>
          <w:szCs w:val="24"/>
        </w:rPr>
        <w:t>manifestazione di interesse</w:t>
      </w:r>
      <w:r w:rsidR="00FC3FD4" w:rsidRPr="00E95F6D">
        <w:rPr>
          <w:rFonts w:ascii="Times New Roman" w:eastAsia="Helvetica Neue" w:hAnsi="Times New Roman"/>
          <w:color w:val="000000" w:themeColor="text1"/>
          <w:sz w:val="24"/>
          <w:szCs w:val="24"/>
        </w:rPr>
        <w:t xml:space="preserve"> </w:t>
      </w:r>
    </w:p>
    <w:p w14:paraId="55F116D2" w14:textId="7520F731" w:rsidR="003B04D9" w:rsidRPr="00E95F6D" w:rsidRDefault="00242769" w:rsidP="00307F87">
      <w:pPr>
        <w:widowControl w:val="0"/>
        <w:numPr>
          <w:ilvl w:val="0"/>
          <w:numId w:val="29"/>
        </w:numPr>
        <w:pBdr>
          <w:top w:val="nil"/>
          <w:left w:val="nil"/>
          <w:bottom w:val="nil"/>
          <w:right w:val="nil"/>
          <w:between w:val="nil"/>
        </w:pBdr>
        <w:tabs>
          <w:tab w:val="left" w:pos="833"/>
          <w:tab w:val="left" w:pos="834"/>
        </w:tabs>
        <w:spacing w:before="120" w:after="0" w:line="240" w:lineRule="auto"/>
        <w:ind w:left="0" w:firstLine="0"/>
        <w:rPr>
          <w:rFonts w:ascii="Times New Roman" w:eastAsia="Helvetica Neue" w:hAnsi="Times New Roman"/>
          <w:color w:val="000000" w:themeColor="text1"/>
          <w:sz w:val="24"/>
          <w:szCs w:val="24"/>
        </w:rPr>
      </w:pPr>
      <w:r w:rsidRPr="00E95F6D">
        <w:rPr>
          <w:rFonts w:ascii="Times New Roman" w:eastAsia="Helvetica Neue" w:hAnsi="Times New Roman"/>
          <w:color w:val="000000" w:themeColor="text1"/>
          <w:sz w:val="24"/>
          <w:szCs w:val="24"/>
        </w:rPr>
        <w:t xml:space="preserve">B) </w:t>
      </w:r>
      <w:r w:rsidR="00647F54" w:rsidRPr="00E95F6D">
        <w:rPr>
          <w:rFonts w:ascii="Times New Roman" w:eastAsia="Helvetica Neue" w:hAnsi="Times New Roman"/>
          <w:color w:val="000000" w:themeColor="text1"/>
          <w:sz w:val="24"/>
          <w:szCs w:val="24"/>
        </w:rPr>
        <w:t>Lettera invito/Disciplinare</w:t>
      </w:r>
      <w:r w:rsidR="00BE23FE" w:rsidRPr="00E95F6D">
        <w:rPr>
          <w:rFonts w:ascii="Times New Roman" w:eastAsia="Helvetica Neue" w:hAnsi="Times New Roman"/>
          <w:color w:val="000000" w:themeColor="text1"/>
          <w:sz w:val="24"/>
          <w:szCs w:val="24"/>
        </w:rPr>
        <w:t>,</w:t>
      </w:r>
      <w:r w:rsidR="00647F54" w:rsidRPr="00E95F6D">
        <w:rPr>
          <w:rFonts w:ascii="Times New Roman" w:eastAsia="Helvetica Neue" w:hAnsi="Times New Roman"/>
          <w:color w:val="000000" w:themeColor="text1"/>
          <w:sz w:val="24"/>
          <w:szCs w:val="24"/>
        </w:rPr>
        <w:t xml:space="preserve"> </w:t>
      </w:r>
      <w:r w:rsidRPr="00E95F6D">
        <w:rPr>
          <w:rFonts w:ascii="Times New Roman" w:eastAsia="Helvetica Neue" w:hAnsi="Times New Roman"/>
          <w:color w:val="000000" w:themeColor="text1"/>
          <w:sz w:val="24"/>
          <w:szCs w:val="24"/>
        </w:rPr>
        <w:t>Capitolato</w:t>
      </w:r>
      <w:r w:rsidR="002471CF" w:rsidRPr="00E95F6D">
        <w:rPr>
          <w:rFonts w:ascii="Times New Roman" w:eastAsia="Helvetica Neue" w:hAnsi="Times New Roman"/>
          <w:color w:val="000000" w:themeColor="text1"/>
          <w:sz w:val="24"/>
          <w:szCs w:val="24"/>
        </w:rPr>
        <w:t>, schema di contratto ed altra documentazione</w:t>
      </w:r>
      <w:r w:rsidR="00BE23FE" w:rsidRPr="00E95F6D">
        <w:rPr>
          <w:rFonts w:ascii="Times New Roman" w:eastAsia="Helvetica Neue" w:hAnsi="Times New Roman"/>
          <w:color w:val="000000" w:themeColor="text1"/>
          <w:sz w:val="24"/>
          <w:szCs w:val="24"/>
        </w:rPr>
        <w:t xml:space="preserve"> </w:t>
      </w:r>
      <w:r w:rsidR="00FB5337" w:rsidRPr="00E95F6D">
        <w:rPr>
          <w:rFonts w:ascii="Times New Roman" w:eastAsia="Helvetica Neue" w:hAnsi="Times New Roman"/>
          <w:color w:val="000000" w:themeColor="text1"/>
          <w:sz w:val="24"/>
          <w:szCs w:val="24"/>
        </w:rPr>
        <w:lastRenderedPageBreak/>
        <w:t>ritenuta necessaria</w:t>
      </w:r>
    </w:p>
    <w:sectPr w:rsidR="003B04D9" w:rsidRPr="00E95F6D" w:rsidSect="00B86930">
      <w:headerReference w:type="even" r:id="rId11"/>
      <w:headerReference w:type="default" r:id="rId12"/>
      <w:footerReference w:type="default" r:id="rId13"/>
      <w:headerReference w:type="first" r:id="rId14"/>
      <w:pgSz w:w="11906" w:h="16838"/>
      <w:pgMar w:top="1417"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6374" w14:textId="77777777" w:rsidR="003869C1" w:rsidRDefault="003869C1" w:rsidP="004A382C">
      <w:pPr>
        <w:spacing w:after="0" w:line="240" w:lineRule="auto"/>
      </w:pPr>
      <w:r>
        <w:separator/>
      </w:r>
    </w:p>
  </w:endnote>
  <w:endnote w:type="continuationSeparator" w:id="0">
    <w:p w14:paraId="792B8735" w14:textId="77777777" w:rsidR="003869C1" w:rsidRDefault="003869C1" w:rsidP="004A382C">
      <w:pPr>
        <w:spacing w:after="0" w:line="240" w:lineRule="auto"/>
      </w:pPr>
      <w:r>
        <w:continuationSeparator/>
      </w:r>
    </w:p>
  </w:endnote>
  <w:endnote w:type="continuationNotice" w:id="1">
    <w:p w14:paraId="0BD68C26" w14:textId="77777777" w:rsidR="003869C1" w:rsidRDefault="00386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T Sans">
    <w:altName w:val="Arial"/>
    <w:charset w:val="00"/>
    <w:family w:val="swiss"/>
    <w:pitch w:val="variable"/>
    <w:sig w:usb0="A00002EF" w:usb1="5000204B" w:usb2="00000000" w:usb3="00000000" w:csb0="00000097"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D2E83" w14:textId="77777777" w:rsidR="00A63457" w:rsidRPr="00A63457" w:rsidRDefault="00A63457">
    <w:pPr>
      <w:pStyle w:val="Pidipagina"/>
      <w:jc w:val="center"/>
      <w:rPr>
        <w:rFonts w:ascii="Times New Roman" w:hAnsi="Times New Roman"/>
      </w:rPr>
    </w:pPr>
    <w:r w:rsidRPr="00A63457">
      <w:rPr>
        <w:rFonts w:ascii="Times New Roman" w:hAnsi="Times New Roman"/>
      </w:rPr>
      <w:fldChar w:fldCharType="begin"/>
    </w:r>
    <w:r w:rsidRPr="00A63457">
      <w:rPr>
        <w:rFonts w:ascii="Times New Roman" w:hAnsi="Times New Roman"/>
      </w:rPr>
      <w:instrText>PAGE   \* MERGEFORMAT</w:instrText>
    </w:r>
    <w:r w:rsidRPr="00A63457">
      <w:rPr>
        <w:rFonts w:ascii="Times New Roman" w:hAnsi="Times New Roman"/>
      </w:rPr>
      <w:fldChar w:fldCharType="separate"/>
    </w:r>
    <w:r w:rsidRPr="00A63457">
      <w:rPr>
        <w:rFonts w:ascii="Times New Roman" w:hAnsi="Times New Roman"/>
      </w:rPr>
      <w:t>2</w:t>
    </w:r>
    <w:r w:rsidRPr="00A63457">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922B4" w14:textId="77777777" w:rsidR="003869C1" w:rsidRDefault="003869C1" w:rsidP="004A382C">
      <w:pPr>
        <w:spacing w:after="0" w:line="240" w:lineRule="auto"/>
      </w:pPr>
      <w:r>
        <w:separator/>
      </w:r>
    </w:p>
  </w:footnote>
  <w:footnote w:type="continuationSeparator" w:id="0">
    <w:p w14:paraId="5E8163CA" w14:textId="77777777" w:rsidR="003869C1" w:rsidRDefault="003869C1" w:rsidP="004A382C">
      <w:pPr>
        <w:spacing w:after="0" w:line="240" w:lineRule="auto"/>
      </w:pPr>
      <w:r>
        <w:continuationSeparator/>
      </w:r>
    </w:p>
  </w:footnote>
  <w:footnote w:type="continuationNotice" w:id="1">
    <w:p w14:paraId="79B93B56" w14:textId="77777777" w:rsidR="003869C1" w:rsidRDefault="003869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E3A7" w14:textId="3EE2E579" w:rsidR="00C65E1F" w:rsidRDefault="009E7998">
    <w:pPr>
      <w:pStyle w:val="Intestazione"/>
    </w:pPr>
    <w:r>
      <w:rPr>
        <w:noProof/>
      </w:rPr>
      <w:pict w14:anchorId="7C3957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6" o:spid="_x0000_s2050" type="#_x0000_t136" style="position:absolute;margin-left:0;margin-top:0;width:528.5pt;height:151pt;rotation:315;z-index:-25165823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53565" w14:textId="0893E434" w:rsidR="00577B4F" w:rsidRPr="00DF659C" w:rsidRDefault="009E7998" w:rsidP="00577B4F">
    <w:pPr>
      <w:pStyle w:val="Intestazione"/>
      <w:rPr>
        <w:b/>
        <w:bCs/>
        <w:i/>
        <w:iCs/>
      </w:rPr>
    </w:pPr>
    <w:r>
      <w:rPr>
        <w:noProof/>
      </w:rPr>
      <w:pict w14:anchorId="32FCDE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7" o:spid="_x0000_s2051" type="#_x0000_t136" style="position:absolute;margin-left:0;margin-top:0;width:528.5pt;height:151pt;rotation:315;z-index:-251658237;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61218D">
      <w:rPr>
        <w:noProof/>
      </w:rPr>
      <w:drawing>
        <wp:anchor distT="0" distB="0" distL="114300" distR="114300" simplePos="0" relativeHeight="251658240" behindDoc="0" locked="0" layoutInCell="1" allowOverlap="1" wp14:anchorId="5D442734" wp14:editId="4316B7F7">
          <wp:simplePos x="0" y="0"/>
          <wp:positionH relativeFrom="column">
            <wp:posOffset>3797935</wp:posOffset>
          </wp:positionH>
          <wp:positionV relativeFrom="paragraph">
            <wp:posOffset>-210185</wp:posOffset>
          </wp:positionV>
          <wp:extent cx="2232660" cy="583565"/>
          <wp:effectExtent l="0" t="0" r="0" b="0"/>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577B4F">
      <w:rPr>
        <w:b/>
        <w:bCs/>
        <w:i/>
        <w:iCs/>
      </w:rPr>
      <w:t>[LOGO ENTE]</w:t>
    </w:r>
  </w:p>
  <w:p w14:paraId="1D055BF8" w14:textId="40959014" w:rsidR="004A382C" w:rsidRPr="00577B4F" w:rsidRDefault="004A382C" w:rsidP="00577B4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19F3" w14:textId="75DC4910" w:rsidR="00C65E1F" w:rsidRDefault="009E7998">
    <w:pPr>
      <w:pStyle w:val="Intestazione"/>
    </w:pPr>
    <w:r>
      <w:rPr>
        <w:noProof/>
      </w:rPr>
      <w:pict w14:anchorId="292B1B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5" o:spid="_x0000_s2049" type="#_x0000_t136" style="position:absolute;margin-left:0;margin-top:0;width:528.5pt;height:151pt;rotation:315;z-index:-251658239;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0FE"/>
    <w:multiLevelType w:val="hybridMultilevel"/>
    <w:tmpl w:val="64F8D750"/>
    <w:lvl w:ilvl="0" w:tplc="B7C6DE72">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1D02C2B"/>
    <w:multiLevelType w:val="hybridMultilevel"/>
    <w:tmpl w:val="4392882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 w15:restartNumberingAfterBreak="0">
    <w:nsid w:val="03DF2037"/>
    <w:multiLevelType w:val="hybridMultilevel"/>
    <w:tmpl w:val="3EC0C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C447B2"/>
    <w:multiLevelType w:val="hybridMultilevel"/>
    <w:tmpl w:val="FF1A31D6"/>
    <w:lvl w:ilvl="0" w:tplc="FFFFFFFF">
      <w:start w:val="1"/>
      <w:numFmt w:val="decimal"/>
      <w:lvlText w:val="(%1)"/>
      <w:lvlJc w:val="left"/>
      <w:pPr>
        <w:ind w:left="644" w:hanging="360"/>
      </w:pPr>
      <w:rPr>
        <w:rFonts w:ascii="Times New Roman" w:hAnsi="Times New Roman" w:cs="Times New Roman" w:hint="default"/>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FA72FD"/>
    <w:multiLevelType w:val="hybridMultilevel"/>
    <w:tmpl w:val="28F24B2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A16120"/>
    <w:multiLevelType w:val="hybridMultilevel"/>
    <w:tmpl w:val="57CC9D50"/>
    <w:lvl w:ilvl="0" w:tplc="04100011">
      <w:start w:val="1"/>
      <w:numFmt w:val="decimal"/>
      <w:lvlText w:val="%1)"/>
      <w:lvlJc w:val="left"/>
      <w:pPr>
        <w:ind w:left="720" w:hanging="360"/>
      </w:pPr>
      <w:rPr>
        <w:rFonts w:hint="default"/>
        <w:i w:val="0"/>
        <w:iCs w:val="0"/>
      </w:rPr>
    </w:lvl>
    <w:lvl w:ilvl="1" w:tplc="327AE2D0">
      <w:start w:val="1"/>
      <w:numFmt w:val="decimal"/>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CC48FB"/>
    <w:multiLevelType w:val="hybridMultilevel"/>
    <w:tmpl w:val="EDB86F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307789B"/>
    <w:multiLevelType w:val="multilevel"/>
    <w:tmpl w:val="4AC012C6"/>
    <w:lvl w:ilvl="0">
      <w:start w:val="1"/>
      <w:numFmt w:val="lowerLetter"/>
      <w:lvlText w:val="%1)"/>
      <w:lvlJc w:val="left"/>
      <w:pPr>
        <w:ind w:left="396" w:hanging="300"/>
      </w:pPr>
      <w:rPr>
        <w:rFonts w:ascii="Helvetica Neue" w:eastAsia="Helvetica Neue" w:hAnsi="Helvetica Neue" w:cs="Helvetica Neue"/>
        <w:sz w:val="24"/>
        <w:szCs w:val="24"/>
      </w:rPr>
    </w:lvl>
    <w:lvl w:ilvl="1">
      <w:numFmt w:val="bullet"/>
      <w:lvlText w:val="•"/>
      <w:lvlJc w:val="left"/>
      <w:pPr>
        <w:ind w:left="1346" w:hanging="300"/>
      </w:pPr>
    </w:lvl>
    <w:lvl w:ilvl="2">
      <w:numFmt w:val="bullet"/>
      <w:lvlText w:val="•"/>
      <w:lvlJc w:val="left"/>
      <w:pPr>
        <w:ind w:left="2293" w:hanging="300"/>
      </w:pPr>
    </w:lvl>
    <w:lvl w:ilvl="3">
      <w:numFmt w:val="bullet"/>
      <w:lvlText w:val="•"/>
      <w:lvlJc w:val="left"/>
      <w:pPr>
        <w:ind w:left="3239" w:hanging="300"/>
      </w:pPr>
    </w:lvl>
    <w:lvl w:ilvl="4">
      <w:numFmt w:val="bullet"/>
      <w:lvlText w:val="•"/>
      <w:lvlJc w:val="left"/>
      <w:pPr>
        <w:ind w:left="4186" w:hanging="300"/>
      </w:pPr>
    </w:lvl>
    <w:lvl w:ilvl="5">
      <w:numFmt w:val="bullet"/>
      <w:lvlText w:val="•"/>
      <w:lvlJc w:val="left"/>
      <w:pPr>
        <w:ind w:left="5133" w:hanging="300"/>
      </w:pPr>
    </w:lvl>
    <w:lvl w:ilvl="6">
      <w:numFmt w:val="bullet"/>
      <w:lvlText w:val="•"/>
      <w:lvlJc w:val="left"/>
      <w:pPr>
        <w:ind w:left="6079" w:hanging="300"/>
      </w:pPr>
    </w:lvl>
    <w:lvl w:ilvl="7">
      <w:numFmt w:val="bullet"/>
      <w:lvlText w:val="•"/>
      <w:lvlJc w:val="left"/>
      <w:pPr>
        <w:ind w:left="7026" w:hanging="300"/>
      </w:pPr>
    </w:lvl>
    <w:lvl w:ilvl="8">
      <w:numFmt w:val="bullet"/>
      <w:lvlText w:val="•"/>
      <w:lvlJc w:val="left"/>
      <w:pPr>
        <w:ind w:left="7973" w:hanging="300"/>
      </w:pPr>
    </w:lvl>
  </w:abstractNum>
  <w:abstractNum w:abstractNumId="8" w15:restartNumberingAfterBreak="0">
    <w:nsid w:val="29224993"/>
    <w:multiLevelType w:val="hybridMultilevel"/>
    <w:tmpl w:val="F338672A"/>
    <w:lvl w:ilvl="0" w:tplc="117889D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25D4974"/>
    <w:multiLevelType w:val="hybridMultilevel"/>
    <w:tmpl w:val="FA60F730"/>
    <w:lvl w:ilvl="0" w:tplc="B504F21E">
      <w:numFmt w:val="bullet"/>
      <w:lvlText w:val="-"/>
      <w:lvlJc w:val="left"/>
      <w:pPr>
        <w:ind w:left="1070" w:hanging="71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3DB0A7C"/>
    <w:multiLevelType w:val="hybridMultilevel"/>
    <w:tmpl w:val="C49626C6"/>
    <w:lvl w:ilvl="0" w:tplc="C7C213E6">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349E5E6B"/>
    <w:multiLevelType w:val="hybridMultilevel"/>
    <w:tmpl w:val="5C8854A4"/>
    <w:lvl w:ilvl="0" w:tplc="2F74FB2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6034104"/>
    <w:multiLevelType w:val="hybridMultilevel"/>
    <w:tmpl w:val="CF36E158"/>
    <w:lvl w:ilvl="0" w:tplc="7F80F35C">
      <w:start w:val="14"/>
      <w:numFmt w:val="bullet"/>
      <w:lvlText w:val="-"/>
      <w:lvlJc w:val="left"/>
      <w:pPr>
        <w:ind w:left="927" w:hanging="360"/>
      </w:pPr>
      <w:rPr>
        <w:rFonts w:ascii="Calibri" w:eastAsia="Calibri" w:hAnsi="Calibri"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3" w15:restartNumberingAfterBreak="0">
    <w:nsid w:val="3E96357C"/>
    <w:multiLevelType w:val="hybridMultilevel"/>
    <w:tmpl w:val="B17E9EA4"/>
    <w:lvl w:ilvl="0" w:tplc="9BE4161C">
      <w:numFmt w:val="bullet"/>
      <w:lvlText w:val="-"/>
      <w:lvlJc w:val="left"/>
      <w:pPr>
        <w:ind w:left="385" w:hanging="360"/>
      </w:pPr>
      <w:rPr>
        <w:rFonts w:ascii="Times New Roman" w:eastAsiaTheme="minorHAnsi" w:hAnsi="Times New Roman" w:cs="Times New Roman" w:hint="default"/>
      </w:rPr>
    </w:lvl>
    <w:lvl w:ilvl="1" w:tplc="04100003" w:tentative="1">
      <w:start w:val="1"/>
      <w:numFmt w:val="bullet"/>
      <w:lvlText w:val="o"/>
      <w:lvlJc w:val="left"/>
      <w:pPr>
        <w:ind w:left="1105" w:hanging="360"/>
      </w:pPr>
      <w:rPr>
        <w:rFonts w:ascii="Courier New" w:hAnsi="Courier New" w:cs="Courier New" w:hint="default"/>
      </w:rPr>
    </w:lvl>
    <w:lvl w:ilvl="2" w:tplc="04100005" w:tentative="1">
      <w:start w:val="1"/>
      <w:numFmt w:val="bullet"/>
      <w:lvlText w:val=""/>
      <w:lvlJc w:val="left"/>
      <w:pPr>
        <w:ind w:left="1825" w:hanging="360"/>
      </w:pPr>
      <w:rPr>
        <w:rFonts w:ascii="Wingdings" w:hAnsi="Wingdings" w:hint="default"/>
      </w:rPr>
    </w:lvl>
    <w:lvl w:ilvl="3" w:tplc="04100001" w:tentative="1">
      <w:start w:val="1"/>
      <w:numFmt w:val="bullet"/>
      <w:lvlText w:val=""/>
      <w:lvlJc w:val="left"/>
      <w:pPr>
        <w:ind w:left="2545" w:hanging="360"/>
      </w:pPr>
      <w:rPr>
        <w:rFonts w:ascii="Symbol" w:hAnsi="Symbol" w:hint="default"/>
      </w:rPr>
    </w:lvl>
    <w:lvl w:ilvl="4" w:tplc="04100003" w:tentative="1">
      <w:start w:val="1"/>
      <w:numFmt w:val="bullet"/>
      <w:lvlText w:val="o"/>
      <w:lvlJc w:val="left"/>
      <w:pPr>
        <w:ind w:left="3265" w:hanging="360"/>
      </w:pPr>
      <w:rPr>
        <w:rFonts w:ascii="Courier New" w:hAnsi="Courier New" w:cs="Courier New" w:hint="default"/>
      </w:rPr>
    </w:lvl>
    <w:lvl w:ilvl="5" w:tplc="04100005" w:tentative="1">
      <w:start w:val="1"/>
      <w:numFmt w:val="bullet"/>
      <w:lvlText w:val=""/>
      <w:lvlJc w:val="left"/>
      <w:pPr>
        <w:ind w:left="3985" w:hanging="360"/>
      </w:pPr>
      <w:rPr>
        <w:rFonts w:ascii="Wingdings" w:hAnsi="Wingdings" w:hint="default"/>
      </w:rPr>
    </w:lvl>
    <w:lvl w:ilvl="6" w:tplc="04100001" w:tentative="1">
      <w:start w:val="1"/>
      <w:numFmt w:val="bullet"/>
      <w:lvlText w:val=""/>
      <w:lvlJc w:val="left"/>
      <w:pPr>
        <w:ind w:left="4705" w:hanging="360"/>
      </w:pPr>
      <w:rPr>
        <w:rFonts w:ascii="Symbol" w:hAnsi="Symbol" w:hint="default"/>
      </w:rPr>
    </w:lvl>
    <w:lvl w:ilvl="7" w:tplc="04100003" w:tentative="1">
      <w:start w:val="1"/>
      <w:numFmt w:val="bullet"/>
      <w:lvlText w:val="o"/>
      <w:lvlJc w:val="left"/>
      <w:pPr>
        <w:ind w:left="5425" w:hanging="360"/>
      </w:pPr>
      <w:rPr>
        <w:rFonts w:ascii="Courier New" w:hAnsi="Courier New" w:cs="Courier New" w:hint="default"/>
      </w:rPr>
    </w:lvl>
    <w:lvl w:ilvl="8" w:tplc="04100005" w:tentative="1">
      <w:start w:val="1"/>
      <w:numFmt w:val="bullet"/>
      <w:lvlText w:val=""/>
      <w:lvlJc w:val="left"/>
      <w:pPr>
        <w:ind w:left="6145" w:hanging="360"/>
      </w:pPr>
      <w:rPr>
        <w:rFonts w:ascii="Wingdings" w:hAnsi="Wingdings" w:hint="default"/>
      </w:rPr>
    </w:lvl>
  </w:abstractNum>
  <w:abstractNum w:abstractNumId="14" w15:restartNumberingAfterBreak="0">
    <w:nsid w:val="411B5C77"/>
    <w:multiLevelType w:val="hybridMultilevel"/>
    <w:tmpl w:val="3CB2DB0C"/>
    <w:lvl w:ilvl="0" w:tplc="67405DC2">
      <w:numFmt w:val="bullet"/>
      <w:lvlText w:val=""/>
      <w:lvlJc w:val="left"/>
      <w:pPr>
        <w:ind w:left="720" w:hanging="360"/>
      </w:pPr>
      <w:rPr>
        <w:rFonts w:ascii="Symbol" w:eastAsia="Calibr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F34F44"/>
    <w:multiLevelType w:val="hybridMultilevel"/>
    <w:tmpl w:val="3FFACD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B9B3CD9"/>
    <w:multiLevelType w:val="hybridMultilevel"/>
    <w:tmpl w:val="261A0B6E"/>
    <w:lvl w:ilvl="0" w:tplc="7C845BC0">
      <w:start w:val="1"/>
      <w:numFmt w:val="decimal"/>
      <w:lvlText w:val="(%1)"/>
      <w:lvlJc w:val="left"/>
      <w:pPr>
        <w:ind w:left="644"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236D8E"/>
    <w:multiLevelType w:val="hybridMultilevel"/>
    <w:tmpl w:val="5A2600BE"/>
    <w:lvl w:ilvl="0" w:tplc="8EEC86E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51B2379"/>
    <w:multiLevelType w:val="hybridMultilevel"/>
    <w:tmpl w:val="DD5E0C64"/>
    <w:lvl w:ilvl="0" w:tplc="D764B0A2">
      <w:start w:val="1"/>
      <w:numFmt w:val="decimal"/>
      <w:lvlText w:val="%1."/>
      <w:lvlJc w:val="left"/>
      <w:pPr>
        <w:ind w:left="502" w:hanging="360"/>
      </w:pPr>
      <w:rPr>
        <w:rFonts w:hint="default"/>
        <w:b/>
        <w:color w:val="auto"/>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57406ECE"/>
    <w:multiLevelType w:val="hybridMultilevel"/>
    <w:tmpl w:val="E5CA3542"/>
    <w:lvl w:ilvl="0" w:tplc="28B404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9C40CEB"/>
    <w:multiLevelType w:val="hybridMultilevel"/>
    <w:tmpl w:val="723AACD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E390281"/>
    <w:multiLevelType w:val="hybridMultilevel"/>
    <w:tmpl w:val="9596132A"/>
    <w:lvl w:ilvl="0" w:tplc="04100001">
      <w:start w:val="1"/>
      <w:numFmt w:val="bullet"/>
      <w:lvlText w:val=""/>
      <w:lvlJc w:val="left"/>
      <w:pPr>
        <w:ind w:left="1070" w:hanging="71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FE4075F"/>
    <w:multiLevelType w:val="hybridMultilevel"/>
    <w:tmpl w:val="84180362"/>
    <w:lvl w:ilvl="0" w:tplc="02D85CF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31C7B70"/>
    <w:multiLevelType w:val="multilevel"/>
    <w:tmpl w:val="8D1AA800"/>
    <w:lvl w:ilvl="0">
      <w:numFmt w:val="bullet"/>
      <w:lvlText w:val="-"/>
      <w:lvlJc w:val="left"/>
      <w:pPr>
        <w:ind w:left="833" w:hanging="361"/>
      </w:pPr>
      <w:rPr>
        <w:rFonts w:ascii="Helvetica Neue" w:eastAsia="Helvetica Neue" w:hAnsi="Helvetica Neue" w:cs="Helvetica Neue"/>
        <w:sz w:val="24"/>
        <w:szCs w:val="24"/>
      </w:rPr>
    </w:lvl>
    <w:lvl w:ilvl="1">
      <w:numFmt w:val="bullet"/>
      <w:lvlText w:val="•"/>
      <w:lvlJc w:val="left"/>
      <w:pPr>
        <w:ind w:left="1742" w:hanging="361"/>
      </w:pPr>
    </w:lvl>
    <w:lvl w:ilvl="2">
      <w:numFmt w:val="bullet"/>
      <w:lvlText w:val="•"/>
      <w:lvlJc w:val="left"/>
      <w:pPr>
        <w:ind w:left="2645" w:hanging="361"/>
      </w:pPr>
    </w:lvl>
    <w:lvl w:ilvl="3">
      <w:numFmt w:val="bullet"/>
      <w:lvlText w:val="•"/>
      <w:lvlJc w:val="left"/>
      <w:pPr>
        <w:ind w:left="3547" w:hanging="361"/>
      </w:pPr>
    </w:lvl>
    <w:lvl w:ilvl="4">
      <w:numFmt w:val="bullet"/>
      <w:lvlText w:val="•"/>
      <w:lvlJc w:val="left"/>
      <w:pPr>
        <w:ind w:left="4450" w:hanging="361"/>
      </w:pPr>
    </w:lvl>
    <w:lvl w:ilvl="5">
      <w:numFmt w:val="bullet"/>
      <w:lvlText w:val="•"/>
      <w:lvlJc w:val="left"/>
      <w:pPr>
        <w:ind w:left="5353" w:hanging="361"/>
      </w:pPr>
    </w:lvl>
    <w:lvl w:ilvl="6">
      <w:numFmt w:val="bullet"/>
      <w:lvlText w:val="•"/>
      <w:lvlJc w:val="left"/>
      <w:pPr>
        <w:ind w:left="6255" w:hanging="361"/>
      </w:pPr>
    </w:lvl>
    <w:lvl w:ilvl="7">
      <w:numFmt w:val="bullet"/>
      <w:lvlText w:val="•"/>
      <w:lvlJc w:val="left"/>
      <w:pPr>
        <w:ind w:left="7158" w:hanging="361"/>
      </w:pPr>
    </w:lvl>
    <w:lvl w:ilvl="8">
      <w:numFmt w:val="bullet"/>
      <w:lvlText w:val="•"/>
      <w:lvlJc w:val="left"/>
      <w:pPr>
        <w:ind w:left="8061" w:hanging="361"/>
      </w:pPr>
    </w:lvl>
  </w:abstractNum>
  <w:abstractNum w:abstractNumId="24" w15:restartNumberingAfterBreak="0">
    <w:nsid w:val="635C1BB9"/>
    <w:multiLevelType w:val="hybridMultilevel"/>
    <w:tmpl w:val="6E9483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8EB51C9"/>
    <w:multiLevelType w:val="hybridMultilevel"/>
    <w:tmpl w:val="01E646C8"/>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C62415A"/>
    <w:multiLevelType w:val="hybridMultilevel"/>
    <w:tmpl w:val="C686BE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9" w15:restartNumberingAfterBreak="0">
    <w:nsid w:val="773E5092"/>
    <w:multiLevelType w:val="multilevel"/>
    <w:tmpl w:val="4D00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F95AFC"/>
    <w:multiLevelType w:val="hybridMultilevel"/>
    <w:tmpl w:val="84CADD74"/>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num w:numId="1">
    <w:abstractNumId w:val="12"/>
  </w:num>
  <w:num w:numId="2">
    <w:abstractNumId w:val="19"/>
  </w:num>
  <w:num w:numId="3">
    <w:abstractNumId w:val="26"/>
  </w:num>
  <w:num w:numId="4">
    <w:abstractNumId w:val="22"/>
  </w:num>
  <w:num w:numId="5">
    <w:abstractNumId w:val="14"/>
  </w:num>
  <w:num w:numId="6">
    <w:abstractNumId w:val="15"/>
  </w:num>
  <w:num w:numId="7">
    <w:abstractNumId w:val="17"/>
  </w:num>
  <w:num w:numId="8">
    <w:abstractNumId w:val="4"/>
  </w:num>
  <w:num w:numId="9">
    <w:abstractNumId w:val="25"/>
  </w:num>
  <w:num w:numId="10">
    <w:abstractNumId w:val="1"/>
  </w:num>
  <w:num w:numId="11">
    <w:abstractNumId w:val="20"/>
  </w:num>
  <w:num w:numId="12">
    <w:abstractNumId w:val="6"/>
  </w:num>
  <w:num w:numId="13">
    <w:abstractNumId w:val="9"/>
  </w:num>
  <w:num w:numId="14">
    <w:abstractNumId w:val="21"/>
  </w:num>
  <w:num w:numId="15">
    <w:abstractNumId w:val="24"/>
  </w:num>
  <w:num w:numId="16">
    <w:abstractNumId w:val="27"/>
  </w:num>
  <w:num w:numId="17">
    <w:abstractNumId w:val="2"/>
  </w:num>
  <w:num w:numId="18">
    <w:abstractNumId w:val="8"/>
  </w:num>
  <w:num w:numId="19">
    <w:abstractNumId w:val="13"/>
  </w:num>
  <w:num w:numId="20">
    <w:abstractNumId w:val="11"/>
  </w:num>
  <w:num w:numId="21">
    <w:abstractNumId w:val="29"/>
  </w:num>
  <w:num w:numId="22">
    <w:abstractNumId w:val="5"/>
  </w:num>
  <w:num w:numId="23">
    <w:abstractNumId w:val="16"/>
  </w:num>
  <w:num w:numId="24">
    <w:abstractNumId w:val="30"/>
  </w:num>
  <w:num w:numId="25">
    <w:abstractNumId w:val="3"/>
  </w:num>
  <w:num w:numId="26">
    <w:abstractNumId w:val="28"/>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7"/>
  </w:num>
  <w:num w:numId="31">
    <w:abstractNumId w:val="18"/>
  </w:num>
  <w:num w:numId="32">
    <w:abstractNumId w:val="10"/>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F65"/>
    <w:rsid w:val="00000320"/>
    <w:rsid w:val="00002BE0"/>
    <w:rsid w:val="0000349F"/>
    <w:rsid w:val="00006E2D"/>
    <w:rsid w:val="00010A3A"/>
    <w:rsid w:val="00010EF4"/>
    <w:rsid w:val="00010F9F"/>
    <w:rsid w:val="00011E5E"/>
    <w:rsid w:val="0001314E"/>
    <w:rsid w:val="00013E83"/>
    <w:rsid w:val="000162F6"/>
    <w:rsid w:val="0001699F"/>
    <w:rsid w:val="00023186"/>
    <w:rsid w:val="000234FF"/>
    <w:rsid w:val="0002525F"/>
    <w:rsid w:val="00026C12"/>
    <w:rsid w:val="000270CC"/>
    <w:rsid w:val="0002713F"/>
    <w:rsid w:val="0002725A"/>
    <w:rsid w:val="00027DC6"/>
    <w:rsid w:val="00032B91"/>
    <w:rsid w:val="0003435C"/>
    <w:rsid w:val="00041DBF"/>
    <w:rsid w:val="000424E3"/>
    <w:rsid w:val="0004437A"/>
    <w:rsid w:val="00044996"/>
    <w:rsid w:val="00045979"/>
    <w:rsid w:val="0004682B"/>
    <w:rsid w:val="000472E3"/>
    <w:rsid w:val="0004736D"/>
    <w:rsid w:val="00047970"/>
    <w:rsid w:val="00055609"/>
    <w:rsid w:val="00055FEA"/>
    <w:rsid w:val="00056CD0"/>
    <w:rsid w:val="000573CD"/>
    <w:rsid w:val="000621E1"/>
    <w:rsid w:val="00063D0A"/>
    <w:rsid w:val="000707AD"/>
    <w:rsid w:val="00071B42"/>
    <w:rsid w:val="00073744"/>
    <w:rsid w:val="00074416"/>
    <w:rsid w:val="00077BE8"/>
    <w:rsid w:val="000831B3"/>
    <w:rsid w:val="00086B1F"/>
    <w:rsid w:val="00087C75"/>
    <w:rsid w:val="000902E0"/>
    <w:rsid w:val="000904D0"/>
    <w:rsid w:val="00091F01"/>
    <w:rsid w:val="00093D8B"/>
    <w:rsid w:val="00094D99"/>
    <w:rsid w:val="000A039B"/>
    <w:rsid w:val="000A1241"/>
    <w:rsid w:val="000A3A7B"/>
    <w:rsid w:val="000A5B92"/>
    <w:rsid w:val="000B003C"/>
    <w:rsid w:val="000B0C47"/>
    <w:rsid w:val="000B16A6"/>
    <w:rsid w:val="000B1FFF"/>
    <w:rsid w:val="000B5337"/>
    <w:rsid w:val="000B5B7C"/>
    <w:rsid w:val="000B6A42"/>
    <w:rsid w:val="000C0B8E"/>
    <w:rsid w:val="000C16BC"/>
    <w:rsid w:val="000C2976"/>
    <w:rsid w:val="000C320E"/>
    <w:rsid w:val="000C36BF"/>
    <w:rsid w:val="000C3912"/>
    <w:rsid w:val="000C4A45"/>
    <w:rsid w:val="000C4BB3"/>
    <w:rsid w:val="000C4FD2"/>
    <w:rsid w:val="000C54BA"/>
    <w:rsid w:val="000C6B84"/>
    <w:rsid w:val="000C7707"/>
    <w:rsid w:val="000D5D79"/>
    <w:rsid w:val="000D65B8"/>
    <w:rsid w:val="000D6CC5"/>
    <w:rsid w:val="000E0BEB"/>
    <w:rsid w:val="000E160A"/>
    <w:rsid w:val="000E271C"/>
    <w:rsid w:val="000E2975"/>
    <w:rsid w:val="000E3959"/>
    <w:rsid w:val="000E39E2"/>
    <w:rsid w:val="000E4C05"/>
    <w:rsid w:val="000E5376"/>
    <w:rsid w:val="000E548E"/>
    <w:rsid w:val="000E5511"/>
    <w:rsid w:val="000E60F1"/>
    <w:rsid w:val="000F28A1"/>
    <w:rsid w:val="000F398C"/>
    <w:rsid w:val="000F4B7A"/>
    <w:rsid w:val="000F7039"/>
    <w:rsid w:val="00100410"/>
    <w:rsid w:val="00100F8B"/>
    <w:rsid w:val="001030C3"/>
    <w:rsid w:val="00103140"/>
    <w:rsid w:val="0010381E"/>
    <w:rsid w:val="00103E8D"/>
    <w:rsid w:val="00104487"/>
    <w:rsid w:val="00107680"/>
    <w:rsid w:val="00112AE7"/>
    <w:rsid w:val="001130AF"/>
    <w:rsid w:val="00114146"/>
    <w:rsid w:val="001149ED"/>
    <w:rsid w:val="00114C38"/>
    <w:rsid w:val="00115B0F"/>
    <w:rsid w:val="00120576"/>
    <w:rsid w:val="0012210B"/>
    <w:rsid w:val="0012242D"/>
    <w:rsid w:val="0012319A"/>
    <w:rsid w:val="001239E0"/>
    <w:rsid w:val="0012537C"/>
    <w:rsid w:val="00125C6E"/>
    <w:rsid w:val="00130261"/>
    <w:rsid w:val="0013172B"/>
    <w:rsid w:val="001317C5"/>
    <w:rsid w:val="00131D06"/>
    <w:rsid w:val="0013430F"/>
    <w:rsid w:val="00135570"/>
    <w:rsid w:val="00136909"/>
    <w:rsid w:val="00141760"/>
    <w:rsid w:val="001421F6"/>
    <w:rsid w:val="00145F65"/>
    <w:rsid w:val="00146186"/>
    <w:rsid w:val="00147A9B"/>
    <w:rsid w:val="00147EAE"/>
    <w:rsid w:val="00152420"/>
    <w:rsid w:val="00152B2E"/>
    <w:rsid w:val="00154ACF"/>
    <w:rsid w:val="00156DF7"/>
    <w:rsid w:val="001576FF"/>
    <w:rsid w:val="00160CDC"/>
    <w:rsid w:val="00160F67"/>
    <w:rsid w:val="00161725"/>
    <w:rsid w:val="00161845"/>
    <w:rsid w:val="00161C85"/>
    <w:rsid w:val="00161CAF"/>
    <w:rsid w:val="0016296C"/>
    <w:rsid w:val="001635A1"/>
    <w:rsid w:val="00164133"/>
    <w:rsid w:val="00166564"/>
    <w:rsid w:val="00167E26"/>
    <w:rsid w:val="0017031A"/>
    <w:rsid w:val="00170FF0"/>
    <w:rsid w:val="001751D4"/>
    <w:rsid w:val="00175690"/>
    <w:rsid w:val="001763D6"/>
    <w:rsid w:val="00176E19"/>
    <w:rsid w:val="00177305"/>
    <w:rsid w:val="001803DF"/>
    <w:rsid w:val="00182C66"/>
    <w:rsid w:val="00185381"/>
    <w:rsid w:val="00185F2C"/>
    <w:rsid w:val="0018714A"/>
    <w:rsid w:val="001873B2"/>
    <w:rsid w:val="00190036"/>
    <w:rsid w:val="00190EE0"/>
    <w:rsid w:val="001933FC"/>
    <w:rsid w:val="001944CA"/>
    <w:rsid w:val="001965C4"/>
    <w:rsid w:val="00197DE4"/>
    <w:rsid w:val="001A0241"/>
    <w:rsid w:val="001A2572"/>
    <w:rsid w:val="001A413F"/>
    <w:rsid w:val="001A4649"/>
    <w:rsid w:val="001A53D6"/>
    <w:rsid w:val="001A7326"/>
    <w:rsid w:val="001B0AED"/>
    <w:rsid w:val="001B1343"/>
    <w:rsid w:val="001B2F2D"/>
    <w:rsid w:val="001B3885"/>
    <w:rsid w:val="001B430A"/>
    <w:rsid w:val="001B4574"/>
    <w:rsid w:val="001B4F1A"/>
    <w:rsid w:val="001B6AC5"/>
    <w:rsid w:val="001C0968"/>
    <w:rsid w:val="001C2193"/>
    <w:rsid w:val="001C3732"/>
    <w:rsid w:val="001C42BB"/>
    <w:rsid w:val="001C5313"/>
    <w:rsid w:val="001D15B1"/>
    <w:rsid w:val="001D17F6"/>
    <w:rsid w:val="001D287F"/>
    <w:rsid w:val="001D3190"/>
    <w:rsid w:val="001D3E20"/>
    <w:rsid w:val="001D59BE"/>
    <w:rsid w:val="001D6219"/>
    <w:rsid w:val="001D6B42"/>
    <w:rsid w:val="001D735E"/>
    <w:rsid w:val="001E1077"/>
    <w:rsid w:val="001E3B7A"/>
    <w:rsid w:val="001E46C9"/>
    <w:rsid w:val="001E4B63"/>
    <w:rsid w:val="001E53F7"/>
    <w:rsid w:val="001E6007"/>
    <w:rsid w:val="001F0892"/>
    <w:rsid w:val="001F1828"/>
    <w:rsid w:val="001F1E80"/>
    <w:rsid w:val="001F209D"/>
    <w:rsid w:val="001F273F"/>
    <w:rsid w:val="001F3932"/>
    <w:rsid w:val="001F401F"/>
    <w:rsid w:val="001F4891"/>
    <w:rsid w:val="001F67C1"/>
    <w:rsid w:val="001F6DB0"/>
    <w:rsid w:val="001F6DF6"/>
    <w:rsid w:val="001F79E9"/>
    <w:rsid w:val="001F7A01"/>
    <w:rsid w:val="002009F5"/>
    <w:rsid w:val="00200F69"/>
    <w:rsid w:val="002012BE"/>
    <w:rsid w:val="00201DAE"/>
    <w:rsid w:val="002021E2"/>
    <w:rsid w:val="0020252E"/>
    <w:rsid w:val="00203F1D"/>
    <w:rsid w:val="00205DFC"/>
    <w:rsid w:val="00207B15"/>
    <w:rsid w:val="002105BB"/>
    <w:rsid w:val="002111E9"/>
    <w:rsid w:val="002162F6"/>
    <w:rsid w:val="00217960"/>
    <w:rsid w:val="00221607"/>
    <w:rsid w:val="00225F4F"/>
    <w:rsid w:val="00226814"/>
    <w:rsid w:val="00226B57"/>
    <w:rsid w:val="0022719C"/>
    <w:rsid w:val="0022793F"/>
    <w:rsid w:val="002317C5"/>
    <w:rsid w:val="002321B6"/>
    <w:rsid w:val="002331C1"/>
    <w:rsid w:val="0023616D"/>
    <w:rsid w:val="002374AC"/>
    <w:rsid w:val="00237DA1"/>
    <w:rsid w:val="00240AF0"/>
    <w:rsid w:val="00241B0F"/>
    <w:rsid w:val="00242769"/>
    <w:rsid w:val="002436F2"/>
    <w:rsid w:val="002449FE"/>
    <w:rsid w:val="002459DD"/>
    <w:rsid w:val="002471CF"/>
    <w:rsid w:val="002472D4"/>
    <w:rsid w:val="00247D2D"/>
    <w:rsid w:val="00250037"/>
    <w:rsid w:val="00251D39"/>
    <w:rsid w:val="00252165"/>
    <w:rsid w:val="0025347F"/>
    <w:rsid w:val="00254696"/>
    <w:rsid w:val="00255BCA"/>
    <w:rsid w:val="00256FD5"/>
    <w:rsid w:val="0025769B"/>
    <w:rsid w:val="00260F4B"/>
    <w:rsid w:val="00261476"/>
    <w:rsid w:val="0026171A"/>
    <w:rsid w:val="002643B6"/>
    <w:rsid w:val="00266905"/>
    <w:rsid w:val="00267294"/>
    <w:rsid w:val="00271BDE"/>
    <w:rsid w:val="00272CA5"/>
    <w:rsid w:val="002752BA"/>
    <w:rsid w:val="00280450"/>
    <w:rsid w:val="002821E9"/>
    <w:rsid w:val="00282737"/>
    <w:rsid w:val="00282D76"/>
    <w:rsid w:val="002830E8"/>
    <w:rsid w:val="0028450D"/>
    <w:rsid w:val="00284F1C"/>
    <w:rsid w:val="0028533E"/>
    <w:rsid w:val="002870BE"/>
    <w:rsid w:val="00287A88"/>
    <w:rsid w:val="00287AEC"/>
    <w:rsid w:val="00290C23"/>
    <w:rsid w:val="002921D5"/>
    <w:rsid w:val="00292A86"/>
    <w:rsid w:val="002936A5"/>
    <w:rsid w:val="00296F3E"/>
    <w:rsid w:val="00297A89"/>
    <w:rsid w:val="00297F4C"/>
    <w:rsid w:val="002A0176"/>
    <w:rsid w:val="002A0638"/>
    <w:rsid w:val="002A0976"/>
    <w:rsid w:val="002A1109"/>
    <w:rsid w:val="002A1D8E"/>
    <w:rsid w:val="002A1EF6"/>
    <w:rsid w:val="002B0561"/>
    <w:rsid w:val="002B0E11"/>
    <w:rsid w:val="002B0EC9"/>
    <w:rsid w:val="002B1862"/>
    <w:rsid w:val="002B2172"/>
    <w:rsid w:val="002B21DF"/>
    <w:rsid w:val="002B3DF6"/>
    <w:rsid w:val="002B4F9F"/>
    <w:rsid w:val="002B6A0D"/>
    <w:rsid w:val="002B7B81"/>
    <w:rsid w:val="002C2E2D"/>
    <w:rsid w:val="002C3001"/>
    <w:rsid w:val="002C32B4"/>
    <w:rsid w:val="002C3FAA"/>
    <w:rsid w:val="002C5346"/>
    <w:rsid w:val="002C54BA"/>
    <w:rsid w:val="002C58DC"/>
    <w:rsid w:val="002C754D"/>
    <w:rsid w:val="002D028A"/>
    <w:rsid w:val="002D0E93"/>
    <w:rsid w:val="002D1426"/>
    <w:rsid w:val="002D3641"/>
    <w:rsid w:val="002D38F7"/>
    <w:rsid w:val="002D3E18"/>
    <w:rsid w:val="002D5185"/>
    <w:rsid w:val="002D75CC"/>
    <w:rsid w:val="002E0000"/>
    <w:rsid w:val="002E0B77"/>
    <w:rsid w:val="002E0ED0"/>
    <w:rsid w:val="002E17CB"/>
    <w:rsid w:val="002E17D1"/>
    <w:rsid w:val="002E3F7C"/>
    <w:rsid w:val="002E45C6"/>
    <w:rsid w:val="002E4BD0"/>
    <w:rsid w:val="002E7697"/>
    <w:rsid w:val="002F0572"/>
    <w:rsid w:val="002F09D5"/>
    <w:rsid w:val="002F1070"/>
    <w:rsid w:val="002F2AD5"/>
    <w:rsid w:val="002F72E0"/>
    <w:rsid w:val="00300270"/>
    <w:rsid w:val="00301603"/>
    <w:rsid w:val="00302684"/>
    <w:rsid w:val="00303A76"/>
    <w:rsid w:val="00303AB2"/>
    <w:rsid w:val="003058B8"/>
    <w:rsid w:val="003058F2"/>
    <w:rsid w:val="00305DB6"/>
    <w:rsid w:val="00307F87"/>
    <w:rsid w:val="00307FF6"/>
    <w:rsid w:val="0031166B"/>
    <w:rsid w:val="003136E1"/>
    <w:rsid w:val="00313C19"/>
    <w:rsid w:val="003164DE"/>
    <w:rsid w:val="00321294"/>
    <w:rsid w:val="00321836"/>
    <w:rsid w:val="003230AD"/>
    <w:rsid w:val="003231A1"/>
    <w:rsid w:val="003232A1"/>
    <w:rsid w:val="00325D83"/>
    <w:rsid w:val="00326BD0"/>
    <w:rsid w:val="0033144C"/>
    <w:rsid w:val="00331871"/>
    <w:rsid w:val="00332A24"/>
    <w:rsid w:val="003332CF"/>
    <w:rsid w:val="00333E15"/>
    <w:rsid w:val="00335509"/>
    <w:rsid w:val="003356D8"/>
    <w:rsid w:val="0033612B"/>
    <w:rsid w:val="00337EE2"/>
    <w:rsid w:val="00341EBB"/>
    <w:rsid w:val="003426F0"/>
    <w:rsid w:val="0034393B"/>
    <w:rsid w:val="00345601"/>
    <w:rsid w:val="00345B55"/>
    <w:rsid w:val="00347138"/>
    <w:rsid w:val="0034738B"/>
    <w:rsid w:val="00350679"/>
    <w:rsid w:val="00351F12"/>
    <w:rsid w:val="0035305C"/>
    <w:rsid w:val="003557F3"/>
    <w:rsid w:val="003579DA"/>
    <w:rsid w:val="003633D4"/>
    <w:rsid w:val="00363CEF"/>
    <w:rsid w:val="00364E07"/>
    <w:rsid w:val="00364EF8"/>
    <w:rsid w:val="00365480"/>
    <w:rsid w:val="00367446"/>
    <w:rsid w:val="00370CD7"/>
    <w:rsid w:val="00370CFF"/>
    <w:rsid w:val="00371C9C"/>
    <w:rsid w:val="00372080"/>
    <w:rsid w:val="003739AF"/>
    <w:rsid w:val="003739B5"/>
    <w:rsid w:val="003748BF"/>
    <w:rsid w:val="0038045F"/>
    <w:rsid w:val="00380726"/>
    <w:rsid w:val="00380B8D"/>
    <w:rsid w:val="00380ED7"/>
    <w:rsid w:val="00381714"/>
    <w:rsid w:val="00382624"/>
    <w:rsid w:val="00383252"/>
    <w:rsid w:val="003844E1"/>
    <w:rsid w:val="003869C1"/>
    <w:rsid w:val="00387F75"/>
    <w:rsid w:val="00390173"/>
    <w:rsid w:val="00390510"/>
    <w:rsid w:val="00390C2E"/>
    <w:rsid w:val="00391792"/>
    <w:rsid w:val="003921BB"/>
    <w:rsid w:val="0039239C"/>
    <w:rsid w:val="00393232"/>
    <w:rsid w:val="00394262"/>
    <w:rsid w:val="00394534"/>
    <w:rsid w:val="003967C7"/>
    <w:rsid w:val="003974DF"/>
    <w:rsid w:val="003A24A4"/>
    <w:rsid w:val="003A465F"/>
    <w:rsid w:val="003A4A76"/>
    <w:rsid w:val="003A7C4F"/>
    <w:rsid w:val="003B04D9"/>
    <w:rsid w:val="003B2BE8"/>
    <w:rsid w:val="003B2DA4"/>
    <w:rsid w:val="003B4CB9"/>
    <w:rsid w:val="003B682E"/>
    <w:rsid w:val="003B7AA7"/>
    <w:rsid w:val="003C1FEF"/>
    <w:rsid w:val="003C205F"/>
    <w:rsid w:val="003C6D9D"/>
    <w:rsid w:val="003D006B"/>
    <w:rsid w:val="003D086E"/>
    <w:rsid w:val="003D146E"/>
    <w:rsid w:val="003D1B07"/>
    <w:rsid w:val="003D1FFA"/>
    <w:rsid w:val="003D364F"/>
    <w:rsid w:val="003D683F"/>
    <w:rsid w:val="003E180E"/>
    <w:rsid w:val="003E2870"/>
    <w:rsid w:val="003E309C"/>
    <w:rsid w:val="003E46C9"/>
    <w:rsid w:val="003E5BAD"/>
    <w:rsid w:val="003E5C0F"/>
    <w:rsid w:val="003F1B12"/>
    <w:rsid w:val="003F2F30"/>
    <w:rsid w:val="003F3986"/>
    <w:rsid w:val="003F49D9"/>
    <w:rsid w:val="003F621D"/>
    <w:rsid w:val="003F7AF9"/>
    <w:rsid w:val="003F7FC2"/>
    <w:rsid w:val="0040025E"/>
    <w:rsid w:val="00401902"/>
    <w:rsid w:val="0040190B"/>
    <w:rsid w:val="004020AC"/>
    <w:rsid w:val="004030FF"/>
    <w:rsid w:val="004039F1"/>
    <w:rsid w:val="00403CB8"/>
    <w:rsid w:val="00404494"/>
    <w:rsid w:val="004053BE"/>
    <w:rsid w:val="0040552F"/>
    <w:rsid w:val="00406DB9"/>
    <w:rsid w:val="0041155A"/>
    <w:rsid w:val="004121FC"/>
    <w:rsid w:val="00412E2D"/>
    <w:rsid w:val="004131E2"/>
    <w:rsid w:val="00413CE1"/>
    <w:rsid w:val="0041497F"/>
    <w:rsid w:val="004160A4"/>
    <w:rsid w:val="00420DA0"/>
    <w:rsid w:val="00423FF6"/>
    <w:rsid w:val="00424920"/>
    <w:rsid w:val="00426FF4"/>
    <w:rsid w:val="00427E25"/>
    <w:rsid w:val="0043293D"/>
    <w:rsid w:val="00434872"/>
    <w:rsid w:val="00434971"/>
    <w:rsid w:val="00434FF4"/>
    <w:rsid w:val="00435B8E"/>
    <w:rsid w:val="0044015B"/>
    <w:rsid w:val="004414B4"/>
    <w:rsid w:val="004418F2"/>
    <w:rsid w:val="00444698"/>
    <w:rsid w:val="00444AC6"/>
    <w:rsid w:val="004450E7"/>
    <w:rsid w:val="00446E02"/>
    <w:rsid w:val="004478F9"/>
    <w:rsid w:val="00451399"/>
    <w:rsid w:val="004516F5"/>
    <w:rsid w:val="004534C8"/>
    <w:rsid w:val="00454248"/>
    <w:rsid w:val="00455281"/>
    <w:rsid w:val="0045609C"/>
    <w:rsid w:val="0045722C"/>
    <w:rsid w:val="00457394"/>
    <w:rsid w:val="00457F35"/>
    <w:rsid w:val="00461982"/>
    <w:rsid w:val="00461A63"/>
    <w:rsid w:val="00462D3E"/>
    <w:rsid w:val="004632E7"/>
    <w:rsid w:val="00466852"/>
    <w:rsid w:val="00466B8E"/>
    <w:rsid w:val="004701F3"/>
    <w:rsid w:val="00470D2E"/>
    <w:rsid w:val="004731FB"/>
    <w:rsid w:val="004741E4"/>
    <w:rsid w:val="004818E5"/>
    <w:rsid w:val="00483181"/>
    <w:rsid w:val="0048352D"/>
    <w:rsid w:val="00485370"/>
    <w:rsid w:val="00485F51"/>
    <w:rsid w:val="0049116F"/>
    <w:rsid w:val="00491810"/>
    <w:rsid w:val="00493CC3"/>
    <w:rsid w:val="00493EC0"/>
    <w:rsid w:val="004959BD"/>
    <w:rsid w:val="0049640F"/>
    <w:rsid w:val="00497BF6"/>
    <w:rsid w:val="004A098E"/>
    <w:rsid w:val="004A1E21"/>
    <w:rsid w:val="004A2875"/>
    <w:rsid w:val="004A382C"/>
    <w:rsid w:val="004A6213"/>
    <w:rsid w:val="004A7FE8"/>
    <w:rsid w:val="004B01C8"/>
    <w:rsid w:val="004B1197"/>
    <w:rsid w:val="004B2DF5"/>
    <w:rsid w:val="004B4515"/>
    <w:rsid w:val="004B4E78"/>
    <w:rsid w:val="004B7DB4"/>
    <w:rsid w:val="004C0A44"/>
    <w:rsid w:val="004C19F7"/>
    <w:rsid w:val="004C2AF9"/>
    <w:rsid w:val="004C39A7"/>
    <w:rsid w:val="004C549D"/>
    <w:rsid w:val="004C597B"/>
    <w:rsid w:val="004D0CAC"/>
    <w:rsid w:val="004D1205"/>
    <w:rsid w:val="004D1C6C"/>
    <w:rsid w:val="004D1F1B"/>
    <w:rsid w:val="004D1F89"/>
    <w:rsid w:val="004D5601"/>
    <w:rsid w:val="004D56BE"/>
    <w:rsid w:val="004D587C"/>
    <w:rsid w:val="004D774E"/>
    <w:rsid w:val="004E2694"/>
    <w:rsid w:val="004E2C49"/>
    <w:rsid w:val="004E3A42"/>
    <w:rsid w:val="004E41F0"/>
    <w:rsid w:val="004E4505"/>
    <w:rsid w:val="004E47A7"/>
    <w:rsid w:val="004E57C0"/>
    <w:rsid w:val="004E616F"/>
    <w:rsid w:val="004E713A"/>
    <w:rsid w:val="004F06E2"/>
    <w:rsid w:val="004F162B"/>
    <w:rsid w:val="004F16C2"/>
    <w:rsid w:val="004F198B"/>
    <w:rsid w:val="004F31FF"/>
    <w:rsid w:val="004F42BD"/>
    <w:rsid w:val="004F637D"/>
    <w:rsid w:val="004F665E"/>
    <w:rsid w:val="004F6684"/>
    <w:rsid w:val="004F7CC2"/>
    <w:rsid w:val="004F7E72"/>
    <w:rsid w:val="004F7E8E"/>
    <w:rsid w:val="004F7F0A"/>
    <w:rsid w:val="005006AD"/>
    <w:rsid w:val="00500B8D"/>
    <w:rsid w:val="00504397"/>
    <w:rsid w:val="00504B68"/>
    <w:rsid w:val="00504DD6"/>
    <w:rsid w:val="0050514C"/>
    <w:rsid w:val="0050568A"/>
    <w:rsid w:val="00507BE8"/>
    <w:rsid w:val="005112C2"/>
    <w:rsid w:val="0051367A"/>
    <w:rsid w:val="00514361"/>
    <w:rsid w:val="00515B3D"/>
    <w:rsid w:val="00516C76"/>
    <w:rsid w:val="005170D7"/>
    <w:rsid w:val="00520644"/>
    <w:rsid w:val="00522ADA"/>
    <w:rsid w:val="0052443E"/>
    <w:rsid w:val="00524A01"/>
    <w:rsid w:val="00524AE5"/>
    <w:rsid w:val="00526A73"/>
    <w:rsid w:val="00526B0B"/>
    <w:rsid w:val="00527459"/>
    <w:rsid w:val="005274DA"/>
    <w:rsid w:val="005279C7"/>
    <w:rsid w:val="00527E33"/>
    <w:rsid w:val="0053390C"/>
    <w:rsid w:val="00534A1D"/>
    <w:rsid w:val="00534D2A"/>
    <w:rsid w:val="00541D42"/>
    <w:rsid w:val="005431A2"/>
    <w:rsid w:val="00543304"/>
    <w:rsid w:val="005443C0"/>
    <w:rsid w:val="00551CBF"/>
    <w:rsid w:val="00551F63"/>
    <w:rsid w:val="0055280F"/>
    <w:rsid w:val="00556E23"/>
    <w:rsid w:val="005573EA"/>
    <w:rsid w:val="00557DF1"/>
    <w:rsid w:val="005603AB"/>
    <w:rsid w:val="00560497"/>
    <w:rsid w:val="005632C8"/>
    <w:rsid w:val="00563D05"/>
    <w:rsid w:val="00565179"/>
    <w:rsid w:val="00570653"/>
    <w:rsid w:val="00573221"/>
    <w:rsid w:val="00573963"/>
    <w:rsid w:val="00573B74"/>
    <w:rsid w:val="0057500A"/>
    <w:rsid w:val="00575761"/>
    <w:rsid w:val="00575814"/>
    <w:rsid w:val="00576F4B"/>
    <w:rsid w:val="005770AA"/>
    <w:rsid w:val="005775AF"/>
    <w:rsid w:val="00577B4F"/>
    <w:rsid w:val="00577BA9"/>
    <w:rsid w:val="005801F5"/>
    <w:rsid w:val="005839BC"/>
    <w:rsid w:val="00584075"/>
    <w:rsid w:val="0058756A"/>
    <w:rsid w:val="00587EDA"/>
    <w:rsid w:val="00590FC8"/>
    <w:rsid w:val="00595709"/>
    <w:rsid w:val="00595D65"/>
    <w:rsid w:val="0059647A"/>
    <w:rsid w:val="0059694A"/>
    <w:rsid w:val="005973E9"/>
    <w:rsid w:val="005A089A"/>
    <w:rsid w:val="005A1EEB"/>
    <w:rsid w:val="005A23B9"/>
    <w:rsid w:val="005A2F46"/>
    <w:rsid w:val="005A3170"/>
    <w:rsid w:val="005A3224"/>
    <w:rsid w:val="005A38E9"/>
    <w:rsid w:val="005A4C1B"/>
    <w:rsid w:val="005B011C"/>
    <w:rsid w:val="005B36C5"/>
    <w:rsid w:val="005B40E5"/>
    <w:rsid w:val="005B4297"/>
    <w:rsid w:val="005B526F"/>
    <w:rsid w:val="005B5909"/>
    <w:rsid w:val="005B5A27"/>
    <w:rsid w:val="005B6441"/>
    <w:rsid w:val="005B70B4"/>
    <w:rsid w:val="005C02D8"/>
    <w:rsid w:val="005C0411"/>
    <w:rsid w:val="005C0F16"/>
    <w:rsid w:val="005C1719"/>
    <w:rsid w:val="005C1974"/>
    <w:rsid w:val="005C53B4"/>
    <w:rsid w:val="005C582F"/>
    <w:rsid w:val="005D0D37"/>
    <w:rsid w:val="005D2620"/>
    <w:rsid w:val="005D2BF2"/>
    <w:rsid w:val="005D4449"/>
    <w:rsid w:val="005D541C"/>
    <w:rsid w:val="005D797F"/>
    <w:rsid w:val="005E0664"/>
    <w:rsid w:val="005E0E88"/>
    <w:rsid w:val="005E1A4C"/>
    <w:rsid w:val="005E6172"/>
    <w:rsid w:val="005E61F6"/>
    <w:rsid w:val="005E7121"/>
    <w:rsid w:val="005E73C2"/>
    <w:rsid w:val="005F30F0"/>
    <w:rsid w:val="005F53C1"/>
    <w:rsid w:val="005F69E8"/>
    <w:rsid w:val="00600643"/>
    <w:rsid w:val="00600EF7"/>
    <w:rsid w:val="00602B9C"/>
    <w:rsid w:val="00603FF7"/>
    <w:rsid w:val="006046F1"/>
    <w:rsid w:val="0060498F"/>
    <w:rsid w:val="00604A12"/>
    <w:rsid w:val="0060509A"/>
    <w:rsid w:val="00607592"/>
    <w:rsid w:val="00607B8D"/>
    <w:rsid w:val="0061211D"/>
    <w:rsid w:val="0061218D"/>
    <w:rsid w:val="006135AD"/>
    <w:rsid w:val="00613F05"/>
    <w:rsid w:val="006176BD"/>
    <w:rsid w:val="006206BC"/>
    <w:rsid w:val="00621AD4"/>
    <w:rsid w:val="00621D65"/>
    <w:rsid w:val="006238AB"/>
    <w:rsid w:val="00624001"/>
    <w:rsid w:val="006241B5"/>
    <w:rsid w:val="00627F4B"/>
    <w:rsid w:val="00630D79"/>
    <w:rsid w:val="00630DE0"/>
    <w:rsid w:val="00634E39"/>
    <w:rsid w:val="00635A81"/>
    <w:rsid w:val="00640B8D"/>
    <w:rsid w:val="00641AD1"/>
    <w:rsid w:val="00641E04"/>
    <w:rsid w:val="006439C2"/>
    <w:rsid w:val="00644028"/>
    <w:rsid w:val="00644538"/>
    <w:rsid w:val="006452F8"/>
    <w:rsid w:val="00646A9D"/>
    <w:rsid w:val="00647F54"/>
    <w:rsid w:val="00650625"/>
    <w:rsid w:val="006512C8"/>
    <w:rsid w:val="006527D5"/>
    <w:rsid w:val="00652A5F"/>
    <w:rsid w:val="00652D45"/>
    <w:rsid w:val="00654254"/>
    <w:rsid w:val="006554B7"/>
    <w:rsid w:val="006565F8"/>
    <w:rsid w:val="00657164"/>
    <w:rsid w:val="00657993"/>
    <w:rsid w:val="00662044"/>
    <w:rsid w:val="00663B15"/>
    <w:rsid w:val="00663C23"/>
    <w:rsid w:val="00664FD7"/>
    <w:rsid w:val="006658F1"/>
    <w:rsid w:val="00667ABC"/>
    <w:rsid w:val="00672BE2"/>
    <w:rsid w:val="00672D3B"/>
    <w:rsid w:val="00673AFD"/>
    <w:rsid w:val="00673EB0"/>
    <w:rsid w:val="0068133E"/>
    <w:rsid w:val="00681B7C"/>
    <w:rsid w:val="00681F65"/>
    <w:rsid w:val="00682D2C"/>
    <w:rsid w:val="0068364B"/>
    <w:rsid w:val="006838B1"/>
    <w:rsid w:val="00683FC4"/>
    <w:rsid w:val="006844ED"/>
    <w:rsid w:val="006859F2"/>
    <w:rsid w:val="00686C2D"/>
    <w:rsid w:val="00687963"/>
    <w:rsid w:val="006904D8"/>
    <w:rsid w:val="00692E07"/>
    <w:rsid w:val="006966B3"/>
    <w:rsid w:val="00697C63"/>
    <w:rsid w:val="006A05F5"/>
    <w:rsid w:val="006A1E12"/>
    <w:rsid w:val="006A20B1"/>
    <w:rsid w:val="006A2E62"/>
    <w:rsid w:val="006A4BA5"/>
    <w:rsid w:val="006A51B1"/>
    <w:rsid w:val="006A55BE"/>
    <w:rsid w:val="006A7023"/>
    <w:rsid w:val="006A7365"/>
    <w:rsid w:val="006A74C0"/>
    <w:rsid w:val="006B0430"/>
    <w:rsid w:val="006B10EB"/>
    <w:rsid w:val="006B1D4F"/>
    <w:rsid w:val="006B1D88"/>
    <w:rsid w:val="006B3161"/>
    <w:rsid w:val="006B4638"/>
    <w:rsid w:val="006B5688"/>
    <w:rsid w:val="006B59BE"/>
    <w:rsid w:val="006B5EB7"/>
    <w:rsid w:val="006B61AC"/>
    <w:rsid w:val="006B69C9"/>
    <w:rsid w:val="006B6D71"/>
    <w:rsid w:val="006B6DF7"/>
    <w:rsid w:val="006C21A2"/>
    <w:rsid w:val="006C255E"/>
    <w:rsid w:val="006C30D6"/>
    <w:rsid w:val="006C46FF"/>
    <w:rsid w:val="006C4E9E"/>
    <w:rsid w:val="006D0223"/>
    <w:rsid w:val="006D08BB"/>
    <w:rsid w:val="006D10EB"/>
    <w:rsid w:val="006D51CF"/>
    <w:rsid w:val="006D5E33"/>
    <w:rsid w:val="006D6C9F"/>
    <w:rsid w:val="006E0492"/>
    <w:rsid w:val="006E727E"/>
    <w:rsid w:val="006E7BFF"/>
    <w:rsid w:val="006F139E"/>
    <w:rsid w:val="006F468A"/>
    <w:rsid w:val="006F4D69"/>
    <w:rsid w:val="006F737A"/>
    <w:rsid w:val="00700B70"/>
    <w:rsid w:val="00701180"/>
    <w:rsid w:val="00701820"/>
    <w:rsid w:val="00701FAB"/>
    <w:rsid w:val="00702521"/>
    <w:rsid w:val="00702A98"/>
    <w:rsid w:val="00702C84"/>
    <w:rsid w:val="0070302F"/>
    <w:rsid w:val="007031B1"/>
    <w:rsid w:val="00704A78"/>
    <w:rsid w:val="007052FB"/>
    <w:rsid w:val="00705D9F"/>
    <w:rsid w:val="00705DBA"/>
    <w:rsid w:val="007106F1"/>
    <w:rsid w:val="00711810"/>
    <w:rsid w:val="0071260D"/>
    <w:rsid w:val="0071268C"/>
    <w:rsid w:val="00712FAB"/>
    <w:rsid w:val="00716F57"/>
    <w:rsid w:val="0071777C"/>
    <w:rsid w:val="00721F29"/>
    <w:rsid w:val="007228C6"/>
    <w:rsid w:val="007241AB"/>
    <w:rsid w:val="007251C2"/>
    <w:rsid w:val="00726C30"/>
    <w:rsid w:val="007320F4"/>
    <w:rsid w:val="0073548E"/>
    <w:rsid w:val="007355F5"/>
    <w:rsid w:val="007409C6"/>
    <w:rsid w:val="007456C5"/>
    <w:rsid w:val="007457D7"/>
    <w:rsid w:val="00745BA9"/>
    <w:rsid w:val="00747A9C"/>
    <w:rsid w:val="00750758"/>
    <w:rsid w:val="0075155E"/>
    <w:rsid w:val="007517F3"/>
    <w:rsid w:val="00752564"/>
    <w:rsid w:val="00752852"/>
    <w:rsid w:val="00752BFA"/>
    <w:rsid w:val="007530E2"/>
    <w:rsid w:val="007531B7"/>
    <w:rsid w:val="007539F1"/>
    <w:rsid w:val="00754F8B"/>
    <w:rsid w:val="007568F5"/>
    <w:rsid w:val="00757F0B"/>
    <w:rsid w:val="00760083"/>
    <w:rsid w:val="00761590"/>
    <w:rsid w:val="007657EC"/>
    <w:rsid w:val="00770858"/>
    <w:rsid w:val="00771BF3"/>
    <w:rsid w:val="00772718"/>
    <w:rsid w:val="007728FF"/>
    <w:rsid w:val="00772A75"/>
    <w:rsid w:val="00773158"/>
    <w:rsid w:val="00773A92"/>
    <w:rsid w:val="00774202"/>
    <w:rsid w:val="00774E7C"/>
    <w:rsid w:val="007753A0"/>
    <w:rsid w:val="00775462"/>
    <w:rsid w:val="00780E67"/>
    <w:rsid w:val="00780EBD"/>
    <w:rsid w:val="00780FE2"/>
    <w:rsid w:val="00781B31"/>
    <w:rsid w:val="00783CF4"/>
    <w:rsid w:val="007901A2"/>
    <w:rsid w:val="00790C05"/>
    <w:rsid w:val="00791D51"/>
    <w:rsid w:val="00792437"/>
    <w:rsid w:val="00795F58"/>
    <w:rsid w:val="00796375"/>
    <w:rsid w:val="00796B3A"/>
    <w:rsid w:val="0079704E"/>
    <w:rsid w:val="00797093"/>
    <w:rsid w:val="00797796"/>
    <w:rsid w:val="007A00C8"/>
    <w:rsid w:val="007A029B"/>
    <w:rsid w:val="007A058B"/>
    <w:rsid w:val="007A3CF4"/>
    <w:rsid w:val="007A4576"/>
    <w:rsid w:val="007A573F"/>
    <w:rsid w:val="007A63EA"/>
    <w:rsid w:val="007A69DE"/>
    <w:rsid w:val="007A7017"/>
    <w:rsid w:val="007A70FC"/>
    <w:rsid w:val="007B0C5F"/>
    <w:rsid w:val="007B1FDC"/>
    <w:rsid w:val="007B34EB"/>
    <w:rsid w:val="007B3DDB"/>
    <w:rsid w:val="007B440B"/>
    <w:rsid w:val="007B4DAB"/>
    <w:rsid w:val="007B5409"/>
    <w:rsid w:val="007B70C2"/>
    <w:rsid w:val="007C0294"/>
    <w:rsid w:val="007C05F4"/>
    <w:rsid w:val="007C30BD"/>
    <w:rsid w:val="007C40A2"/>
    <w:rsid w:val="007C4A1E"/>
    <w:rsid w:val="007C4D56"/>
    <w:rsid w:val="007C7284"/>
    <w:rsid w:val="007C7EA9"/>
    <w:rsid w:val="007D25A0"/>
    <w:rsid w:val="007D276F"/>
    <w:rsid w:val="007D3760"/>
    <w:rsid w:val="007D3B45"/>
    <w:rsid w:val="007D5507"/>
    <w:rsid w:val="007D5D99"/>
    <w:rsid w:val="007D68FE"/>
    <w:rsid w:val="007E0030"/>
    <w:rsid w:val="007E0175"/>
    <w:rsid w:val="007E0260"/>
    <w:rsid w:val="007E18C7"/>
    <w:rsid w:val="007E1AB2"/>
    <w:rsid w:val="007E2173"/>
    <w:rsid w:val="007E3A3F"/>
    <w:rsid w:val="007E3DA8"/>
    <w:rsid w:val="007E6173"/>
    <w:rsid w:val="007E64C7"/>
    <w:rsid w:val="007E7608"/>
    <w:rsid w:val="007E7F31"/>
    <w:rsid w:val="007F0375"/>
    <w:rsid w:val="007F238D"/>
    <w:rsid w:val="007F37B9"/>
    <w:rsid w:val="007F39F1"/>
    <w:rsid w:val="007F48E9"/>
    <w:rsid w:val="007F4B48"/>
    <w:rsid w:val="007F6EED"/>
    <w:rsid w:val="007F7C6B"/>
    <w:rsid w:val="00803CA5"/>
    <w:rsid w:val="008045B1"/>
    <w:rsid w:val="008064CF"/>
    <w:rsid w:val="008078A1"/>
    <w:rsid w:val="00807EBF"/>
    <w:rsid w:val="00812AE8"/>
    <w:rsid w:val="00815823"/>
    <w:rsid w:val="00816786"/>
    <w:rsid w:val="00816C62"/>
    <w:rsid w:val="00821859"/>
    <w:rsid w:val="00822065"/>
    <w:rsid w:val="00823121"/>
    <w:rsid w:val="00823288"/>
    <w:rsid w:val="008247DE"/>
    <w:rsid w:val="008255F4"/>
    <w:rsid w:val="00825601"/>
    <w:rsid w:val="008311BA"/>
    <w:rsid w:val="00832A47"/>
    <w:rsid w:val="00833177"/>
    <w:rsid w:val="008359F5"/>
    <w:rsid w:val="00835D0C"/>
    <w:rsid w:val="00836055"/>
    <w:rsid w:val="008366B0"/>
    <w:rsid w:val="00836D77"/>
    <w:rsid w:val="008408C2"/>
    <w:rsid w:val="008420F6"/>
    <w:rsid w:val="00842909"/>
    <w:rsid w:val="0084315D"/>
    <w:rsid w:val="00845A1A"/>
    <w:rsid w:val="00850AC4"/>
    <w:rsid w:val="00851F34"/>
    <w:rsid w:val="00852580"/>
    <w:rsid w:val="008535EE"/>
    <w:rsid w:val="0085566E"/>
    <w:rsid w:val="00861748"/>
    <w:rsid w:val="00862362"/>
    <w:rsid w:val="00863F24"/>
    <w:rsid w:val="0086589C"/>
    <w:rsid w:val="00865B97"/>
    <w:rsid w:val="00866228"/>
    <w:rsid w:val="00870580"/>
    <w:rsid w:val="00871441"/>
    <w:rsid w:val="00871AF5"/>
    <w:rsid w:val="008727C8"/>
    <w:rsid w:val="00874F94"/>
    <w:rsid w:val="00876D0A"/>
    <w:rsid w:val="00876E70"/>
    <w:rsid w:val="00877090"/>
    <w:rsid w:val="00877E31"/>
    <w:rsid w:val="008810EB"/>
    <w:rsid w:val="0088166C"/>
    <w:rsid w:val="0088314D"/>
    <w:rsid w:val="00883CD5"/>
    <w:rsid w:val="00883EEA"/>
    <w:rsid w:val="00887BFA"/>
    <w:rsid w:val="00893390"/>
    <w:rsid w:val="00893571"/>
    <w:rsid w:val="00893EC1"/>
    <w:rsid w:val="008940D3"/>
    <w:rsid w:val="00896D8D"/>
    <w:rsid w:val="0089700B"/>
    <w:rsid w:val="008970EA"/>
    <w:rsid w:val="00897980"/>
    <w:rsid w:val="00897DF3"/>
    <w:rsid w:val="008A0C5B"/>
    <w:rsid w:val="008A1C45"/>
    <w:rsid w:val="008A2F3B"/>
    <w:rsid w:val="008A3B6C"/>
    <w:rsid w:val="008A66EA"/>
    <w:rsid w:val="008A6F7D"/>
    <w:rsid w:val="008A70F4"/>
    <w:rsid w:val="008B2DC1"/>
    <w:rsid w:val="008B3538"/>
    <w:rsid w:val="008B44F0"/>
    <w:rsid w:val="008B6EC7"/>
    <w:rsid w:val="008B7888"/>
    <w:rsid w:val="008B7D63"/>
    <w:rsid w:val="008C0881"/>
    <w:rsid w:val="008C1B69"/>
    <w:rsid w:val="008C1C03"/>
    <w:rsid w:val="008C3129"/>
    <w:rsid w:val="008C4C52"/>
    <w:rsid w:val="008C5583"/>
    <w:rsid w:val="008C5710"/>
    <w:rsid w:val="008C5B63"/>
    <w:rsid w:val="008C6041"/>
    <w:rsid w:val="008C7D3F"/>
    <w:rsid w:val="008D031D"/>
    <w:rsid w:val="008D13E4"/>
    <w:rsid w:val="008D1FC4"/>
    <w:rsid w:val="008D25B6"/>
    <w:rsid w:val="008D4555"/>
    <w:rsid w:val="008D5549"/>
    <w:rsid w:val="008D6CF3"/>
    <w:rsid w:val="008D7D17"/>
    <w:rsid w:val="008E0402"/>
    <w:rsid w:val="008E0406"/>
    <w:rsid w:val="008E07FD"/>
    <w:rsid w:val="008E4EE1"/>
    <w:rsid w:val="008E5B2F"/>
    <w:rsid w:val="008E5C27"/>
    <w:rsid w:val="008E5C77"/>
    <w:rsid w:val="008E7390"/>
    <w:rsid w:val="008F433A"/>
    <w:rsid w:val="008F5C01"/>
    <w:rsid w:val="008F6445"/>
    <w:rsid w:val="008F710D"/>
    <w:rsid w:val="009014B8"/>
    <w:rsid w:val="009016BC"/>
    <w:rsid w:val="00902260"/>
    <w:rsid w:val="00902412"/>
    <w:rsid w:val="00904299"/>
    <w:rsid w:val="00904B75"/>
    <w:rsid w:val="00904CD4"/>
    <w:rsid w:val="009079F5"/>
    <w:rsid w:val="009107D3"/>
    <w:rsid w:val="00911116"/>
    <w:rsid w:val="0091157A"/>
    <w:rsid w:val="009119A5"/>
    <w:rsid w:val="009149D9"/>
    <w:rsid w:val="009154A5"/>
    <w:rsid w:val="00920171"/>
    <w:rsid w:val="00925725"/>
    <w:rsid w:val="00933A34"/>
    <w:rsid w:val="009368E8"/>
    <w:rsid w:val="00936FDD"/>
    <w:rsid w:val="00941E75"/>
    <w:rsid w:val="009422D9"/>
    <w:rsid w:val="009423C1"/>
    <w:rsid w:val="00942948"/>
    <w:rsid w:val="009439C8"/>
    <w:rsid w:val="00944DB5"/>
    <w:rsid w:val="00946A1E"/>
    <w:rsid w:val="00947678"/>
    <w:rsid w:val="0095070B"/>
    <w:rsid w:val="00951A2E"/>
    <w:rsid w:val="0095208D"/>
    <w:rsid w:val="0095418F"/>
    <w:rsid w:val="009544B5"/>
    <w:rsid w:val="00956403"/>
    <w:rsid w:val="00956417"/>
    <w:rsid w:val="00956A27"/>
    <w:rsid w:val="00957707"/>
    <w:rsid w:val="009603E0"/>
    <w:rsid w:val="00961325"/>
    <w:rsid w:val="009621A8"/>
    <w:rsid w:val="00962C4E"/>
    <w:rsid w:val="009634CE"/>
    <w:rsid w:val="0096547F"/>
    <w:rsid w:val="0096583B"/>
    <w:rsid w:val="0097031D"/>
    <w:rsid w:val="009708F6"/>
    <w:rsid w:val="00971AD8"/>
    <w:rsid w:val="009737FE"/>
    <w:rsid w:val="00975184"/>
    <w:rsid w:val="00975C1D"/>
    <w:rsid w:val="009813C8"/>
    <w:rsid w:val="00981EB2"/>
    <w:rsid w:val="00982457"/>
    <w:rsid w:val="009824B7"/>
    <w:rsid w:val="009848E4"/>
    <w:rsid w:val="00992A53"/>
    <w:rsid w:val="00993035"/>
    <w:rsid w:val="00994170"/>
    <w:rsid w:val="009959B0"/>
    <w:rsid w:val="00996EC8"/>
    <w:rsid w:val="00997576"/>
    <w:rsid w:val="009A0F30"/>
    <w:rsid w:val="009A1186"/>
    <w:rsid w:val="009A2429"/>
    <w:rsid w:val="009A3062"/>
    <w:rsid w:val="009A33B2"/>
    <w:rsid w:val="009A3D10"/>
    <w:rsid w:val="009A4934"/>
    <w:rsid w:val="009A6174"/>
    <w:rsid w:val="009A7B09"/>
    <w:rsid w:val="009B058D"/>
    <w:rsid w:val="009B12B0"/>
    <w:rsid w:val="009B24A6"/>
    <w:rsid w:val="009B421C"/>
    <w:rsid w:val="009B5F24"/>
    <w:rsid w:val="009B6101"/>
    <w:rsid w:val="009B71A1"/>
    <w:rsid w:val="009C1204"/>
    <w:rsid w:val="009C1CA9"/>
    <w:rsid w:val="009C232D"/>
    <w:rsid w:val="009C3609"/>
    <w:rsid w:val="009C39D6"/>
    <w:rsid w:val="009C489D"/>
    <w:rsid w:val="009C558C"/>
    <w:rsid w:val="009C7180"/>
    <w:rsid w:val="009D1388"/>
    <w:rsid w:val="009D19C8"/>
    <w:rsid w:val="009D1AA9"/>
    <w:rsid w:val="009D2A0B"/>
    <w:rsid w:val="009D3CE2"/>
    <w:rsid w:val="009D3E29"/>
    <w:rsid w:val="009E10FA"/>
    <w:rsid w:val="009E2CC0"/>
    <w:rsid w:val="009E3464"/>
    <w:rsid w:val="009E3846"/>
    <w:rsid w:val="009E3985"/>
    <w:rsid w:val="009E45E2"/>
    <w:rsid w:val="009E58FD"/>
    <w:rsid w:val="009E5BE2"/>
    <w:rsid w:val="009E7998"/>
    <w:rsid w:val="009E7BE5"/>
    <w:rsid w:val="009F0882"/>
    <w:rsid w:val="009F5613"/>
    <w:rsid w:val="009F58B9"/>
    <w:rsid w:val="009F7C2A"/>
    <w:rsid w:val="009F7CB0"/>
    <w:rsid w:val="009F7F4E"/>
    <w:rsid w:val="00A002EE"/>
    <w:rsid w:val="00A0390A"/>
    <w:rsid w:val="00A059BD"/>
    <w:rsid w:val="00A06753"/>
    <w:rsid w:val="00A06FDF"/>
    <w:rsid w:val="00A1134C"/>
    <w:rsid w:val="00A11405"/>
    <w:rsid w:val="00A155D4"/>
    <w:rsid w:val="00A15B64"/>
    <w:rsid w:val="00A168EF"/>
    <w:rsid w:val="00A17A0E"/>
    <w:rsid w:val="00A2049F"/>
    <w:rsid w:val="00A2179A"/>
    <w:rsid w:val="00A239A8"/>
    <w:rsid w:val="00A24FBA"/>
    <w:rsid w:val="00A30789"/>
    <w:rsid w:val="00A32CC8"/>
    <w:rsid w:val="00A33460"/>
    <w:rsid w:val="00A34B4A"/>
    <w:rsid w:val="00A34C4B"/>
    <w:rsid w:val="00A361E2"/>
    <w:rsid w:val="00A421FD"/>
    <w:rsid w:val="00A42D6E"/>
    <w:rsid w:val="00A4471F"/>
    <w:rsid w:val="00A450CB"/>
    <w:rsid w:val="00A47B58"/>
    <w:rsid w:val="00A47BA0"/>
    <w:rsid w:val="00A47FA3"/>
    <w:rsid w:val="00A5033A"/>
    <w:rsid w:val="00A507F4"/>
    <w:rsid w:val="00A50934"/>
    <w:rsid w:val="00A52217"/>
    <w:rsid w:val="00A52BD8"/>
    <w:rsid w:val="00A5385B"/>
    <w:rsid w:val="00A547A0"/>
    <w:rsid w:val="00A56139"/>
    <w:rsid w:val="00A57FD1"/>
    <w:rsid w:val="00A62034"/>
    <w:rsid w:val="00A62925"/>
    <w:rsid w:val="00A63457"/>
    <w:rsid w:val="00A636C9"/>
    <w:rsid w:val="00A64069"/>
    <w:rsid w:val="00A65357"/>
    <w:rsid w:val="00A655E7"/>
    <w:rsid w:val="00A67858"/>
    <w:rsid w:val="00A67A7E"/>
    <w:rsid w:val="00A67F53"/>
    <w:rsid w:val="00A700B7"/>
    <w:rsid w:val="00A70548"/>
    <w:rsid w:val="00A726D8"/>
    <w:rsid w:val="00A7352B"/>
    <w:rsid w:val="00A7368C"/>
    <w:rsid w:val="00A74393"/>
    <w:rsid w:val="00A76583"/>
    <w:rsid w:val="00A769DC"/>
    <w:rsid w:val="00A77145"/>
    <w:rsid w:val="00A820B2"/>
    <w:rsid w:val="00A82412"/>
    <w:rsid w:val="00A83F76"/>
    <w:rsid w:val="00A85789"/>
    <w:rsid w:val="00A85D86"/>
    <w:rsid w:val="00A86134"/>
    <w:rsid w:val="00A868F3"/>
    <w:rsid w:val="00A86B8D"/>
    <w:rsid w:val="00A87A5C"/>
    <w:rsid w:val="00A87B0E"/>
    <w:rsid w:val="00A87E0B"/>
    <w:rsid w:val="00A94F43"/>
    <w:rsid w:val="00A953D1"/>
    <w:rsid w:val="00A95420"/>
    <w:rsid w:val="00A95E45"/>
    <w:rsid w:val="00A963BF"/>
    <w:rsid w:val="00AA31D5"/>
    <w:rsid w:val="00AA356A"/>
    <w:rsid w:val="00AA3C8C"/>
    <w:rsid w:val="00AA3D9A"/>
    <w:rsid w:val="00AA4932"/>
    <w:rsid w:val="00AB0D7B"/>
    <w:rsid w:val="00AB207E"/>
    <w:rsid w:val="00AB2278"/>
    <w:rsid w:val="00AB7AC0"/>
    <w:rsid w:val="00AB7E10"/>
    <w:rsid w:val="00AC1067"/>
    <w:rsid w:val="00AC2BDC"/>
    <w:rsid w:val="00AC3576"/>
    <w:rsid w:val="00AC6227"/>
    <w:rsid w:val="00AC79B6"/>
    <w:rsid w:val="00AD0557"/>
    <w:rsid w:val="00AD05BC"/>
    <w:rsid w:val="00AD1DF4"/>
    <w:rsid w:val="00AD281F"/>
    <w:rsid w:val="00AD3ACD"/>
    <w:rsid w:val="00AD3D66"/>
    <w:rsid w:val="00AD445E"/>
    <w:rsid w:val="00AD4C65"/>
    <w:rsid w:val="00AD528B"/>
    <w:rsid w:val="00AD60F7"/>
    <w:rsid w:val="00AD6B57"/>
    <w:rsid w:val="00AD6FFA"/>
    <w:rsid w:val="00AE0676"/>
    <w:rsid w:val="00AE155C"/>
    <w:rsid w:val="00AE21B1"/>
    <w:rsid w:val="00AE2CC6"/>
    <w:rsid w:val="00AE362D"/>
    <w:rsid w:val="00AE388C"/>
    <w:rsid w:val="00AE4AB5"/>
    <w:rsid w:val="00AE4C64"/>
    <w:rsid w:val="00AF25AA"/>
    <w:rsid w:val="00AF3E52"/>
    <w:rsid w:val="00AF5D78"/>
    <w:rsid w:val="00B00711"/>
    <w:rsid w:val="00B0100F"/>
    <w:rsid w:val="00B021C3"/>
    <w:rsid w:val="00B037DD"/>
    <w:rsid w:val="00B04F3E"/>
    <w:rsid w:val="00B05333"/>
    <w:rsid w:val="00B05758"/>
    <w:rsid w:val="00B06169"/>
    <w:rsid w:val="00B062A5"/>
    <w:rsid w:val="00B07052"/>
    <w:rsid w:val="00B07744"/>
    <w:rsid w:val="00B10F65"/>
    <w:rsid w:val="00B110E9"/>
    <w:rsid w:val="00B15A53"/>
    <w:rsid w:val="00B16825"/>
    <w:rsid w:val="00B16FF4"/>
    <w:rsid w:val="00B17C70"/>
    <w:rsid w:val="00B17D48"/>
    <w:rsid w:val="00B203CC"/>
    <w:rsid w:val="00B2076D"/>
    <w:rsid w:val="00B213B5"/>
    <w:rsid w:val="00B21F3D"/>
    <w:rsid w:val="00B221E4"/>
    <w:rsid w:val="00B2414B"/>
    <w:rsid w:val="00B242A0"/>
    <w:rsid w:val="00B24347"/>
    <w:rsid w:val="00B252C1"/>
    <w:rsid w:val="00B25607"/>
    <w:rsid w:val="00B257AC"/>
    <w:rsid w:val="00B264BC"/>
    <w:rsid w:val="00B26D59"/>
    <w:rsid w:val="00B33E72"/>
    <w:rsid w:val="00B36EE8"/>
    <w:rsid w:val="00B37A28"/>
    <w:rsid w:val="00B42A61"/>
    <w:rsid w:val="00B42A8C"/>
    <w:rsid w:val="00B4367E"/>
    <w:rsid w:val="00B449D5"/>
    <w:rsid w:val="00B456CC"/>
    <w:rsid w:val="00B47EFB"/>
    <w:rsid w:val="00B50740"/>
    <w:rsid w:val="00B515A9"/>
    <w:rsid w:val="00B51F54"/>
    <w:rsid w:val="00B53F58"/>
    <w:rsid w:val="00B54526"/>
    <w:rsid w:val="00B559D9"/>
    <w:rsid w:val="00B57D47"/>
    <w:rsid w:val="00B60A12"/>
    <w:rsid w:val="00B60D5B"/>
    <w:rsid w:val="00B614F8"/>
    <w:rsid w:val="00B658FA"/>
    <w:rsid w:val="00B65AE8"/>
    <w:rsid w:val="00B668D9"/>
    <w:rsid w:val="00B66A05"/>
    <w:rsid w:val="00B670AC"/>
    <w:rsid w:val="00B67C4B"/>
    <w:rsid w:val="00B70011"/>
    <w:rsid w:val="00B70847"/>
    <w:rsid w:val="00B719E2"/>
    <w:rsid w:val="00B759B6"/>
    <w:rsid w:val="00B774AF"/>
    <w:rsid w:val="00B77C91"/>
    <w:rsid w:val="00B8142B"/>
    <w:rsid w:val="00B81CFE"/>
    <w:rsid w:val="00B8292D"/>
    <w:rsid w:val="00B8314F"/>
    <w:rsid w:val="00B83FE6"/>
    <w:rsid w:val="00B8441E"/>
    <w:rsid w:val="00B86930"/>
    <w:rsid w:val="00B879C2"/>
    <w:rsid w:val="00B913D8"/>
    <w:rsid w:val="00B91D9E"/>
    <w:rsid w:val="00B93154"/>
    <w:rsid w:val="00B94B93"/>
    <w:rsid w:val="00B96C69"/>
    <w:rsid w:val="00B96D9F"/>
    <w:rsid w:val="00BA12F1"/>
    <w:rsid w:val="00BA2080"/>
    <w:rsid w:val="00BA5355"/>
    <w:rsid w:val="00BA6E3B"/>
    <w:rsid w:val="00BA7F00"/>
    <w:rsid w:val="00BB22FF"/>
    <w:rsid w:val="00BB6ADC"/>
    <w:rsid w:val="00BC1A78"/>
    <w:rsid w:val="00BC1DBA"/>
    <w:rsid w:val="00BC225D"/>
    <w:rsid w:val="00BC2782"/>
    <w:rsid w:val="00BC3125"/>
    <w:rsid w:val="00BC5135"/>
    <w:rsid w:val="00BC7C54"/>
    <w:rsid w:val="00BD0C6C"/>
    <w:rsid w:val="00BD1C77"/>
    <w:rsid w:val="00BD2B60"/>
    <w:rsid w:val="00BD31EA"/>
    <w:rsid w:val="00BD45CC"/>
    <w:rsid w:val="00BD4BF8"/>
    <w:rsid w:val="00BD51A2"/>
    <w:rsid w:val="00BD5258"/>
    <w:rsid w:val="00BD7069"/>
    <w:rsid w:val="00BD71D4"/>
    <w:rsid w:val="00BE0B73"/>
    <w:rsid w:val="00BE23FE"/>
    <w:rsid w:val="00BE32BA"/>
    <w:rsid w:val="00BE5423"/>
    <w:rsid w:val="00BE66A8"/>
    <w:rsid w:val="00BE6977"/>
    <w:rsid w:val="00BE6C31"/>
    <w:rsid w:val="00BF207E"/>
    <w:rsid w:val="00BF21A3"/>
    <w:rsid w:val="00BF2568"/>
    <w:rsid w:val="00BF70D6"/>
    <w:rsid w:val="00C02EFF"/>
    <w:rsid w:val="00C03A90"/>
    <w:rsid w:val="00C042EB"/>
    <w:rsid w:val="00C07E14"/>
    <w:rsid w:val="00C1071A"/>
    <w:rsid w:val="00C11712"/>
    <w:rsid w:val="00C13889"/>
    <w:rsid w:val="00C13B2D"/>
    <w:rsid w:val="00C13EB9"/>
    <w:rsid w:val="00C15205"/>
    <w:rsid w:val="00C15799"/>
    <w:rsid w:val="00C16352"/>
    <w:rsid w:val="00C165EC"/>
    <w:rsid w:val="00C17662"/>
    <w:rsid w:val="00C17A56"/>
    <w:rsid w:val="00C2101B"/>
    <w:rsid w:val="00C228E0"/>
    <w:rsid w:val="00C22FF7"/>
    <w:rsid w:val="00C234C2"/>
    <w:rsid w:val="00C23EBF"/>
    <w:rsid w:val="00C24203"/>
    <w:rsid w:val="00C24664"/>
    <w:rsid w:val="00C27E32"/>
    <w:rsid w:val="00C30AAA"/>
    <w:rsid w:val="00C31152"/>
    <w:rsid w:val="00C31B84"/>
    <w:rsid w:val="00C31F87"/>
    <w:rsid w:val="00C332FC"/>
    <w:rsid w:val="00C3490F"/>
    <w:rsid w:val="00C34E9F"/>
    <w:rsid w:val="00C3507D"/>
    <w:rsid w:val="00C35EB5"/>
    <w:rsid w:val="00C42E2F"/>
    <w:rsid w:val="00C436C3"/>
    <w:rsid w:val="00C43D0D"/>
    <w:rsid w:val="00C43F6B"/>
    <w:rsid w:val="00C441B1"/>
    <w:rsid w:val="00C4454B"/>
    <w:rsid w:val="00C47635"/>
    <w:rsid w:val="00C47B27"/>
    <w:rsid w:val="00C504FA"/>
    <w:rsid w:val="00C51523"/>
    <w:rsid w:val="00C53BD9"/>
    <w:rsid w:val="00C55167"/>
    <w:rsid w:val="00C55562"/>
    <w:rsid w:val="00C557A9"/>
    <w:rsid w:val="00C56411"/>
    <w:rsid w:val="00C608ED"/>
    <w:rsid w:val="00C60C24"/>
    <w:rsid w:val="00C624EB"/>
    <w:rsid w:val="00C62953"/>
    <w:rsid w:val="00C62B6A"/>
    <w:rsid w:val="00C6308B"/>
    <w:rsid w:val="00C634FF"/>
    <w:rsid w:val="00C65996"/>
    <w:rsid w:val="00C65E1F"/>
    <w:rsid w:val="00C67BA7"/>
    <w:rsid w:val="00C713EF"/>
    <w:rsid w:val="00C72951"/>
    <w:rsid w:val="00C72C7C"/>
    <w:rsid w:val="00C7321F"/>
    <w:rsid w:val="00C73345"/>
    <w:rsid w:val="00C746D4"/>
    <w:rsid w:val="00C75D28"/>
    <w:rsid w:val="00C76DEF"/>
    <w:rsid w:val="00C80EB9"/>
    <w:rsid w:val="00C810EF"/>
    <w:rsid w:val="00C811E1"/>
    <w:rsid w:val="00C81991"/>
    <w:rsid w:val="00C828AE"/>
    <w:rsid w:val="00C835FC"/>
    <w:rsid w:val="00C85E44"/>
    <w:rsid w:val="00C87B28"/>
    <w:rsid w:val="00C93AC5"/>
    <w:rsid w:val="00C95DCE"/>
    <w:rsid w:val="00CA1ACA"/>
    <w:rsid w:val="00CA2F69"/>
    <w:rsid w:val="00CA32D9"/>
    <w:rsid w:val="00CA409B"/>
    <w:rsid w:val="00CA5BF2"/>
    <w:rsid w:val="00CA74C3"/>
    <w:rsid w:val="00CB1534"/>
    <w:rsid w:val="00CB166E"/>
    <w:rsid w:val="00CB1FCD"/>
    <w:rsid w:val="00CB2662"/>
    <w:rsid w:val="00CB3592"/>
    <w:rsid w:val="00CB3FF0"/>
    <w:rsid w:val="00CB5593"/>
    <w:rsid w:val="00CB667D"/>
    <w:rsid w:val="00CB6A99"/>
    <w:rsid w:val="00CB795A"/>
    <w:rsid w:val="00CC0280"/>
    <w:rsid w:val="00CC0EDA"/>
    <w:rsid w:val="00CC0F1B"/>
    <w:rsid w:val="00CC0F30"/>
    <w:rsid w:val="00CC3657"/>
    <w:rsid w:val="00CC471A"/>
    <w:rsid w:val="00CC4E1B"/>
    <w:rsid w:val="00CC64BE"/>
    <w:rsid w:val="00CC6F75"/>
    <w:rsid w:val="00CC7D45"/>
    <w:rsid w:val="00CC7FE5"/>
    <w:rsid w:val="00CD0D46"/>
    <w:rsid w:val="00CD53CA"/>
    <w:rsid w:val="00CD570C"/>
    <w:rsid w:val="00CD7122"/>
    <w:rsid w:val="00CD780D"/>
    <w:rsid w:val="00CE0D32"/>
    <w:rsid w:val="00CE12E2"/>
    <w:rsid w:val="00CE1A1A"/>
    <w:rsid w:val="00CE1A9A"/>
    <w:rsid w:val="00CE2155"/>
    <w:rsid w:val="00CE24A2"/>
    <w:rsid w:val="00CE2F11"/>
    <w:rsid w:val="00CE390F"/>
    <w:rsid w:val="00CE3CB6"/>
    <w:rsid w:val="00CE3FAC"/>
    <w:rsid w:val="00CE4A8C"/>
    <w:rsid w:val="00CE64E4"/>
    <w:rsid w:val="00CF0531"/>
    <w:rsid w:val="00CF0AE4"/>
    <w:rsid w:val="00CF23C0"/>
    <w:rsid w:val="00CF44B5"/>
    <w:rsid w:val="00CF70CE"/>
    <w:rsid w:val="00CF731E"/>
    <w:rsid w:val="00D013CB"/>
    <w:rsid w:val="00D02509"/>
    <w:rsid w:val="00D03C49"/>
    <w:rsid w:val="00D055D6"/>
    <w:rsid w:val="00D060E5"/>
    <w:rsid w:val="00D06143"/>
    <w:rsid w:val="00D07844"/>
    <w:rsid w:val="00D07F09"/>
    <w:rsid w:val="00D10174"/>
    <w:rsid w:val="00D10ACA"/>
    <w:rsid w:val="00D10BE8"/>
    <w:rsid w:val="00D111D9"/>
    <w:rsid w:val="00D11D78"/>
    <w:rsid w:val="00D15079"/>
    <w:rsid w:val="00D15167"/>
    <w:rsid w:val="00D151D1"/>
    <w:rsid w:val="00D155F3"/>
    <w:rsid w:val="00D15A4B"/>
    <w:rsid w:val="00D17AA6"/>
    <w:rsid w:val="00D201A4"/>
    <w:rsid w:val="00D20271"/>
    <w:rsid w:val="00D20486"/>
    <w:rsid w:val="00D2556C"/>
    <w:rsid w:val="00D255FF"/>
    <w:rsid w:val="00D2647C"/>
    <w:rsid w:val="00D3076E"/>
    <w:rsid w:val="00D32C87"/>
    <w:rsid w:val="00D3325A"/>
    <w:rsid w:val="00D33AD5"/>
    <w:rsid w:val="00D33C40"/>
    <w:rsid w:val="00D36AA3"/>
    <w:rsid w:val="00D378CF"/>
    <w:rsid w:val="00D40EE0"/>
    <w:rsid w:val="00D41256"/>
    <w:rsid w:val="00D434B8"/>
    <w:rsid w:val="00D439FA"/>
    <w:rsid w:val="00D440D3"/>
    <w:rsid w:val="00D446E9"/>
    <w:rsid w:val="00D47BEE"/>
    <w:rsid w:val="00D52428"/>
    <w:rsid w:val="00D54470"/>
    <w:rsid w:val="00D66D51"/>
    <w:rsid w:val="00D7176E"/>
    <w:rsid w:val="00D71CD7"/>
    <w:rsid w:val="00D72D5D"/>
    <w:rsid w:val="00D760BC"/>
    <w:rsid w:val="00D765E9"/>
    <w:rsid w:val="00D77DA0"/>
    <w:rsid w:val="00D82642"/>
    <w:rsid w:val="00D840E9"/>
    <w:rsid w:val="00D85021"/>
    <w:rsid w:val="00D87217"/>
    <w:rsid w:val="00D87235"/>
    <w:rsid w:val="00D87491"/>
    <w:rsid w:val="00D87E4B"/>
    <w:rsid w:val="00D90A95"/>
    <w:rsid w:val="00D91CD4"/>
    <w:rsid w:val="00D943D7"/>
    <w:rsid w:val="00D9494A"/>
    <w:rsid w:val="00D94B53"/>
    <w:rsid w:val="00D9515A"/>
    <w:rsid w:val="00D95E31"/>
    <w:rsid w:val="00DA1225"/>
    <w:rsid w:val="00DA2327"/>
    <w:rsid w:val="00DA4149"/>
    <w:rsid w:val="00DA49F2"/>
    <w:rsid w:val="00DA5BBE"/>
    <w:rsid w:val="00DA7773"/>
    <w:rsid w:val="00DA7892"/>
    <w:rsid w:val="00DB0D78"/>
    <w:rsid w:val="00DB4404"/>
    <w:rsid w:val="00DB5E38"/>
    <w:rsid w:val="00DB6A3C"/>
    <w:rsid w:val="00DB79CD"/>
    <w:rsid w:val="00DC1C24"/>
    <w:rsid w:val="00DC2FBD"/>
    <w:rsid w:val="00DC4F1A"/>
    <w:rsid w:val="00DC60FB"/>
    <w:rsid w:val="00DC6523"/>
    <w:rsid w:val="00DC70A1"/>
    <w:rsid w:val="00DC74C9"/>
    <w:rsid w:val="00DD7D38"/>
    <w:rsid w:val="00DE2D0D"/>
    <w:rsid w:val="00DE2DFB"/>
    <w:rsid w:val="00DE315F"/>
    <w:rsid w:val="00DE5240"/>
    <w:rsid w:val="00DE53D5"/>
    <w:rsid w:val="00DE5F8D"/>
    <w:rsid w:val="00DE66D0"/>
    <w:rsid w:val="00DE7822"/>
    <w:rsid w:val="00DF28DD"/>
    <w:rsid w:val="00DF4AF6"/>
    <w:rsid w:val="00DF76C4"/>
    <w:rsid w:val="00DF7CC1"/>
    <w:rsid w:val="00E0225C"/>
    <w:rsid w:val="00E02665"/>
    <w:rsid w:val="00E073A7"/>
    <w:rsid w:val="00E13A78"/>
    <w:rsid w:val="00E154AF"/>
    <w:rsid w:val="00E15AC3"/>
    <w:rsid w:val="00E16DBF"/>
    <w:rsid w:val="00E20E53"/>
    <w:rsid w:val="00E210EA"/>
    <w:rsid w:val="00E2420A"/>
    <w:rsid w:val="00E24FB8"/>
    <w:rsid w:val="00E30CD1"/>
    <w:rsid w:val="00E30DE0"/>
    <w:rsid w:val="00E31D01"/>
    <w:rsid w:val="00E35D0C"/>
    <w:rsid w:val="00E3601C"/>
    <w:rsid w:val="00E401BD"/>
    <w:rsid w:val="00E40295"/>
    <w:rsid w:val="00E4050A"/>
    <w:rsid w:val="00E40E03"/>
    <w:rsid w:val="00E42841"/>
    <w:rsid w:val="00E429F1"/>
    <w:rsid w:val="00E42B6F"/>
    <w:rsid w:val="00E5002A"/>
    <w:rsid w:val="00E5044A"/>
    <w:rsid w:val="00E54D87"/>
    <w:rsid w:val="00E61B1C"/>
    <w:rsid w:val="00E61F96"/>
    <w:rsid w:val="00E62B67"/>
    <w:rsid w:val="00E6407F"/>
    <w:rsid w:val="00E6595A"/>
    <w:rsid w:val="00E66018"/>
    <w:rsid w:val="00E727A6"/>
    <w:rsid w:val="00E76011"/>
    <w:rsid w:val="00E77F51"/>
    <w:rsid w:val="00E82E87"/>
    <w:rsid w:val="00E83E90"/>
    <w:rsid w:val="00E842F0"/>
    <w:rsid w:val="00E84C70"/>
    <w:rsid w:val="00E84D7C"/>
    <w:rsid w:val="00E86229"/>
    <w:rsid w:val="00E86CBC"/>
    <w:rsid w:val="00E872A7"/>
    <w:rsid w:val="00E92730"/>
    <w:rsid w:val="00E94864"/>
    <w:rsid w:val="00E95F6D"/>
    <w:rsid w:val="00E95FA2"/>
    <w:rsid w:val="00E97A75"/>
    <w:rsid w:val="00EA1623"/>
    <w:rsid w:val="00EA186B"/>
    <w:rsid w:val="00EA380D"/>
    <w:rsid w:val="00EA6FDF"/>
    <w:rsid w:val="00EB199A"/>
    <w:rsid w:val="00EB2F18"/>
    <w:rsid w:val="00EB3FF1"/>
    <w:rsid w:val="00EB4BBC"/>
    <w:rsid w:val="00EB505C"/>
    <w:rsid w:val="00EB618F"/>
    <w:rsid w:val="00EB7A83"/>
    <w:rsid w:val="00EC2031"/>
    <w:rsid w:val="00EC2EF1"/>
    <w:rsid w:val="00EC3123"/>
    <w:rsid w:val="00EC416D"/>
    <w:rsid w:val="00EC4368"/>
    <w:rsid w:val="00EC4AE2"/>
    <w:rsid w:val="00EC5E67"/>
    <w:rsid w:val="00EC6B5B"/>
    <w:rsid w:val="00EC6BA5"/>
    <w:rsid w:val="00EC7ACC"/>
    <w:rsid w:val="00ED354E"/>
    <w:rsid w:val="00EE0392"/>
    <w:rsid w:val="00EE088F"/>
    <w:rsid w:val="00EE0B70"/>
    <w:rsid w:val="00EE1193"/>
    <w:rsid w:val="00EE446B"/>
    <w:rsid w:val="00EE4FB4"/>
    <w:rsid w:val="00EE52CC"/>
    <w:rsid w:val="00EE6490"/>
    <w:rsid w:val="00EE67E4"/>
    <w:rsid w:val="00EE7B52"/>
    <w:rsid w:val="00EE7EB9"/>
    <w:rsid w:val="00EF01D1"/>
    <w:rsid w:val="00EF1BB8"/>
    <w:rsid w:val="00EF2DB9"/>
    <w:rsid w:val="00EF35DB"/>
    <w:rsid w:val="00EF3620"/>
    <w:rsid w:val="00F02578"/>
    <w:rsid w:val="00F02637"/>
    <w:rsid w:val="00F070DE"/>
    <w:rsid w:val="00F106E8"/>
    <w:rsid w:val="00F10A0A"/>
    <w:rsid w:val="00F11018"/>
    <w:rsid w:val="00F12394"/>
    <w:rsid w:val="00F138A0"/>
    <w:rsid w:val="00F13996"/>
    <w:rsid w:val="00F13C69"/>
    <w:rsid w:val="00F165E8"/>
    <w:rsid w:val="00F17687"/>
    <w:rsid w:val="00F2145A"/>
    <w:rsid w:val="00F21ACD"/>
    <w:rsid w:val="00F21F13"/>
    <w:rsid w:val="00F22522"/>
    <w:rsid w:val="00F27093"/>
    <w:rsid w:val="00F31B67"/>
    <w:rsid w:val="00F32C8A"/>
    <w:rsid w:val="00F33159"/>
    <w:rsid w:val="00F34892"/>
    <w:rsid w:val="00F3580E"/>
    <w:rsid w:val="00F35F4C"/>
    <w:rsid w:val="00F36D0D"/>
    <w:rsid w:val="00F40430"/>
    <w:rsid w:val="00F41BEE"/>
    <w:rsid w:val="00F43E21"/>
    <w:rsid w:val="00F44861"/>
    <w:rsid w:val="00F4506E"/>
    <w:rsid w:val="00F5001E"/>
    <w:rsid w:val="00F51668"/>
    <w:rsid w:val="00F534EA"/>
    <w:rsid w:val="00F53C3A"/>
    <w:rsid w:val="00F555CF"/>
    <w:rsid w:val="00F5644C"/>
    <w:rsid w:val="00F567CE"/>
    <w:rsid w:val="00F5724B"/>
    <w:rsid w:val="00F60FDA"/>
    <w:rsid w:val="00F63E70"/>
    <w:rsid w:val="00F64B98"/>
    <w:rsid w:val="00F664F3"/>
    <w:rsid w:val="00F66F24"/>
    <w:rsid w:val="00F67F32"/>
    <w:rsid w:val="00F7065E"/>
    <w:rsid w:val="00F70E63"/>
    <w:rsid w:val="00F70E6C"/>
    <w:rsid w:val="00F71FDC"/>
    <w:rsid w:val="00F7254B"/>
    <w:rsid w:val="00F72B0A"/>
    <w:rsid w:val="00F73933"/>
    <w:rsid w:val="00F73E3E"/>
    <w:rsid w:val="00F74649"/>
    <w:rsid w:val="00F7654D"/>
    <w:rsid w:val="00F76B7B"/>
    <w:rsid w:val="00F772E9"/>
    <w:rsid w:val="00F80F19"/>
    <w:rsid w:val="00F8108E"/>
    <w:rsid w:val="00F8217E"/>
    <w:rsid w:val="00F8249E"/>
    <w:rsid w:val="00F8473F"/>
    <w:rsid w:val="00F84AF2"/>
    <w:rsid w:val="00F860AC"/>
    <w:rsid w:val="00F86544"/>
    <w:rsid w:val="00F86B22"/>
    <w:rsid w:val="00F87687"/>
    <w:rsid w:val="00F90DF5"/>
    <w:rsid w:val="00F927D2"/>
    <w:rsid w:val="00F94BB6"/>
    <w:rsid w:val="00F95152"/>
    <w:rsid w:val="00FA0751"/>
    <w:rsid w:val="00FA1059"/>
    <w:rsid w:val="00FA1ABE"/>
    <w:rsid w:val="00FA28DC"/>
    <w:rsid w:val="00FA2D17"/>
    <w:rsid w:val="00FA37D6"/>
    <w:rsid w:val="00FA438D"/>
    <w:rsid w:val="00FA43F8"/>
    <w:rsid w:val="00FA4572"/>
    <w:rsid w:val="00FA4778"/>
    <w:rsid w:val="00FA4D8B"/>
    <w:rsid w:val="00FA5DEF"/>
    <w:rsid w:val="00FA605E"/>
    <w:rsid w:val="00FB1A70"/>
    <w:rsid w:val="00FB24BA"/>
    <w:rsid w:val="00FB44E7"/>
    <w:rsid w:val="00FB4AF0"/>
    <w:rsid w:val="00FB5337"/>
    <w:rsid w:val="00FB6FE2"/>
    <w:rsid w:val="00FC062D"/>
    <w:rsid w:val="00FC1158"/>
    <w:rsid w:val="00FC2832"/>
    <w:rsid w:val="00FC2877"/>
    <w:rsid w:val="00FC3B4F"/>
    <w:rsid w:val="00FC3FD4"/>
    <w:rsid w:val="00FC4042"/>
    <w:rsid w:val="00FC4595"/>
    <w:rsid w:val="00FC7CC7"/>
    <w:rsid w:val="00FD21D0"/>
    <w:rsid w:val="00FD262B"/>
    <w:rsid w:val="00FD3A39"/>
    <w:rsid w:val="00FD405C"/>
    <w:rsid w:val="00FD4A6C"/>
    <w:rsid w:val="00FD77BB"/>
    <w:rsid w:val="00FE134E"/>
    <w:rsid w:val="00FE220D"/>
    <w:rsid w:val="00FE2B66"/>
    <w:rsid w:val="00FE4496"/>
    <w:rsid w:val="00FE7912"/>
    <w:rsid w:val="00FE7EA2"/>
    <w:rsid w:val="00FF184C"/>
    <w:rsid w:val="00FF569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6F11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8473F"/>
    <w:pPr>
      <w:spacing w:after="200" w:line="276" w:lineRule="auto"/>
    </w:pPr>
    <w:rPr>
      <w:sz w:val="22"/>
      <w:szCs w:val="22"/>
      <w:lang w:eastAsia="en-US"/>
    </w:rPr>
  </w:style>
  <w:style w:type="paragraph" w:styleId="Titolo1">
    <w:name w:val="heading 1"/>
    <w:basedOn w:val="Normale"/>
    <w:next w:val="Normale"/>
    <w:link w:val="Titolo1Carattere"/>
    <w:uiPriority w:val="9"/>
    <w:qFormat/>
    <w:rsid w:val="006F13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24276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287A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BB22FF"/>
    <w:rPr>
      <w:sz w:val="22"/>
      <w:szCs w:val="22"/>
      <w:lang w:eastAsia="en-US"/>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1"/>
    <w:qFormat/>
    <w:rsid w:val="00E84C70"/>
    <w:pPr>
      <w:spacing w:after="160" w:line="259" w:lineRule="auto"/>
      <w:ind w:left="720"/>
      <w:contextualSpacing/>
    </w:pPr>
    <w:rPr>
      <w:rFonts w:cs="Arial"/>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E84C70"/>
    <w:rPr>
      <w:rFonts w:cs="Arial"/>
      <w:sz w:val="22"/>
      <w:szCs w:val="22"/>
      <w:lang w:eastAsia="en-US"/>
    </w:rPr>
  </w:style>
  <w:style w:type="paragraph" w:styleId="Intestazione">
    <w:name w:val="header"/>
    <w:basedOn w:val="Normale"/>
    <w:link w:val="IntestazioneCarattere"/>
    <w:uiPriority w:val="99"/>
    <w:unhideWhenUsed/>
    <w:rsid w:val="004A382C"/>
    <w:pPr>
      <w:tabs>
        <w:tab w:val="center" w:pos="4819"/>
        <w:tab w:val="right" w:pos="9638"/>
      </w:tabs>
    </w:pPr>
  </w:style>
  <w:style w:type="character" w:customStyle="1" w:styleId="IntestazioneCarattere">
    <w:name w:val="Intestazione Carattere"/>
    <w:link w:val="Intestazione"/>
    <w:uiPriority w:val="99"/>
    <w:rsid w:val="004A382C"/>
    <w:rPr>
      <w:sz w:val="22"/>
      <w:szCs w:val="22"/>
      <w:lang w:eastAsia="en-US"/>
    </w:rPr>
  </w:style>
  <w:style w:type="paragraph" w:styleId="Pidipagina">
    <w:name w:val="footer"/>
    <w:basedOn w:val="Normale"/>
    <w:link w:val="PidipaginaCarattere"/>
    <w:uiPriority w:val="99"/>
    <w:unhideWhenUsed/>
    <w:rsid w:val="004A382C"/>
    <w:pPr>
      <w:tabs>
        <w:tab w:val="center" w:pos="4819"/>
        <w:tab w:val="right" w:pos="9638"/>
      </w:tabs>
    </w:pPr>
  </w:style>
  <w:style w:type="character" w:customStyle="1" w:styleId="PidipaginaCarattere">
    <w:name w:val="Piè di pagina Carattere"/>
    <w:link w:val="Pidipagina"/>
    <w:uiPriority w:val="99"/>
    <w:rsid w:val="004A382C"/>
    <w:rPr>
      <w:sz w:val="22"/>
      <w:szCs w:val="22"/>
      <w:lang w:eastAsia="en-US"/>
    </w:rPr>
  </w:style>
  <w:style w:type="table" w:styleId="Grigliatabella">
    <w:name w:val="Table Grid"/>
    <w:basedOn w:val="Tabellanormale"/>
    <w:uiPriority w:val="39"/>
    <w:rsid w:val="00A2179A"/>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341EBB"/>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AA4932"/>
    <w:rPr>
      <w:sz w:val="22"/>
      <w:szCs w:val="22"/>
      <w:lang w:eastAsia="en-US"/>
    </w:rPr>
  </w:style>
  <w:style w:type="character" w:styleId="Collegamentoipertestuale">
    <w:name w:val="Hyperlink"/>
    <w:basedOn w:val="Carpredefinitoparagrafo"/>
    <w:uiPriority w:val="99"/>
    <w:unhideWhenUsed/>
    <w:rsid w:val="00303AB2"/>
    <w:rPr>
      <w:color w:val="0563C1" w:themeColor="hyperlink"/>
      <w:u w:val="single"/>
    </w:rPr>
  </w:style>
  <w:style w:type="character" w:styleId="Menzionenonrisolta">
    <w:name w:val="Unresolved Mention"/>
    <w:basedOn w:val="Carpredefinitoparagrafo"/>
    <w:uiPriority w:val="99"/>
    <w:semiHidden/>
    <w:unhideWhenUsed/>
    <w:rsid w:val="00303AB2"/>
    <w:rPr>
      <w:color w:val="605E5C"/>
      <w:shd w:val="clear" w:color="auto" w:fill="E1DFDD"/>
    </w:rPr>
  </w:style>
  <w:style w:type="character" w:styleId="Rimandocommento">
    <w:name w:val="annotation reference"/>
    <w:basedOn w:val="Carpredefinitoparagrafo"/>
    <w:uiPriority w:val="99"/>
    <w:semiHidden/>
    <w:unhideWhenUsed/>
    <w:rsid w:val="00971AD8"/>
    <w:rPr>
      <w:sz w:val="16"/>
      <w:szCs w:val="16"/>
    </w:rPr>
  </w:style>
  <w:style w:type="paragraph" w:styleId="Testocommento">
    <w:name w:val="annotation text"/>
    <w:basedOn w:val="Normale"/>
    <w:link w:val="TestocommentoCarattere"/>
    <w:uiPriority w:val="99"/>
    <w:unhideWhenUsed/>
    <w:rsid w:val="00971AD8"/>
    <w:pPr>
      <w:spacing w:line="240" w:lineRule="auto"/>
    </w:pPr>
    <w:rPr>
      <w:sz w:val="20"/>
      <w:szCs w:val="20"/>
    </w:rPr>
  </w:style>
  <w:style w:type="character" w:customStyle="1" w:styleId="TestocommentoCarattere">
    <w:name w:val="Testo commento Carattere"/>
    <w:basedOn w:val="Carpredefinitoparagrafo"/>
    <w:link w:val="Testocommento"/>
    <w:uiPriority w:val="99"/>
    <w:rsid w:val="00971AD8"/>
    <w:rPr>
      <w:lang w:eastAsia="en-US"/>
    </w:rPr>
  </w:style>
  <w:style w:type="paragraph" w:styleId="Soggettocommento">
    <w:name w:val="annotation subject"/>
    <w:basedOn w:val="Testocommento"/>
    <w:next w:val="Testocommento"/>
    <w:link w:val="SoggettocommentoCarattere"/>
    <w:uiPriority w:val="99"/>
    <w:semiHidden/>
    <w:unhideWhenUsed/>
    <w:rsid w:val="00971AD8"/>
    <w:rPr>
      <w:b/>
      <w:bCs/>
    </w:rPr>
  </w:style>
  <w:style w:type="character" w:customStyle="1" w:styleId="SoggettocommentoCarattere">
    <w:name w:val="Soggetto commento Carattere"/>
    <w:basedOn w:val="TestocommentoCarattere"/>
    <w:link w:val="Soggettocommento"/>
    <w:uiPriority w:val="99"/>
    <w:semiHidden/>
    <w:rsid w:val="00971AD8"/>
    <w:rPr>
      <w:b/>
      <w:bCs/>
      <w:lang w:eastAsia="en-US"/>
    </w:rPr>
  </w:style>
  <w:style w:type="character" w:styleId="Menzione">
    <w:name w:val="Mention"/>
    <w:basedOn w:val="Carpredefinitoparagrafo"/>
    <w:uiPriority w:val="99"/>
    <w:unhideWhenUsed/>
    <w:rsid w:val="00971AD8"/>
    <w:rPr>
      <w:color w:val="2B579A"/>
      <w:shd w:val="clear" w:color="auto" w:fill="E1DFDD"/>
    </w:rPr>
  </w:style>
  <w:style w:type="paragraph" w:customStyle="1" w:styleId="Default">
    <w:name w:val="Default"/>
    <w:rsid w:val="00FE2B66"/>
    <w:pPr>
      <w:autoSpaceDE w:val="0"/>
      <w:autoSpaceDN w:val="0"/>
      <w:adjustRightInd w:val="0"/>
    </w:pPr>
    <w:rPr>
      <w:rFonts w:ascii="Garamond" w:hAnsi="Garamond" w:cs="Garamond"/>
      <w:color w:val="000000"/>
      <w:sz w:val="24"/>
      <w:szCs w:val="24"/>
    </w:rPr>
  </w:style>
  <w:style w:type="paragraph" w:styleId="NormaleWeb">
    <w:name w:val="Normal (Web)"/>
    <w:basedOn w:val="Normale"/>
    <w:uiPriority w:val="99"/>
    <w:semiHidden/>
    <w:unhideWhenUsed/>
    <w:rsid w:val="00AD281F"/>
    <w:rPr>
      <w:rFonts w:ascii="Times New Roman" w:hAnsi="Times New Roman"/>
      <w:sz w:val="24"/>
      <w:szCs w:val="24"/>
    </w:rPr>
  </w:style>
  <w:style w:type="character" w:customStyle="1" w:styleId="Titolo3Carattere">
    <w:name w:val="Titolo 3 Carattere"/>
    <w:basedOn w:val="Carpredefinitoparagrafo"/>
    <w:link w:val="Titolo3"/>
    <w:uiPriority w:val="9"/>
    <w:semiHidden/>
    <w:rsid w:val="00287A88"/>
    <w:rPr>
      <w:rFonts w:asciiTheme="majorHAnsi" w:eastAsiaTheme="majorEastAsia" w:hAnsiTheme="majorHAnsi" w:cstheme="majorBidi"/>
      <w:color w:val="1F3763" w:themeColor="accent1" w:themeShade="7F"/>
      <w:sz w:val="24"/>
      <w:szCs w:val="24"/>
      <w:lang w:eastAsia="en-US"/>
    </w:rPr>
  </w:style>
  <w:style w:type="paragraph" w:styleId="Testofumetto">
    <w:name w:val="Balloon Text"/>
    <w:basedOn w:val="Normale"/>
    <w:link w:val="TestofumettoCarattere"/>
    <w:uiPriority w:val="99"/>
    <w:semiHidden/>
    <w:unhideWhenUsed/>
    <w:rsid w:val="004D56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D5601"/>
    <w:rPr>
      <w:rFonts w:ascii="Segoe UI" w:hAnsi="Segoe UI" w:cs="Segoe UI"/>
      <w:sz w:val="18"/>
      <w:szCs w:val="18"/>
      <w:lang w:eastAsia="en-US"/>
    </w:rPr>
  </w:style>
  <w:style w:type="character" w:customStyle="1" w:styleId="Titolo1Carattere">
    <w:name w:val="Titolo 1 Carattere"/>
    <w:basedOn w:val="Carpredefinitoparagrafo"/>
    <w:link w:val="Titolo1"/>
    <w:uiPriority w:val="9"/>
    <w:rsid w:val="006F139E"/>
    <w:rPr>
      <w:rFonts w:asciiTheme="majorHAnsi" w:eastAsiaTheme="majorEastAsia" w:hAnsiTheme="majorHAnsi" w:cstheme="majorBidi"/>
      <w:color w:val="2F5496" w:themeColor="accent1" w:themeShade="BF"/>
      <w:sz w:val="32"/>
      <w:szCs w:val="32"/>
      <w:lang w:eastAsia="en-US"/>
    </w:rPr>
  </w:style>
  <w:style w:type="character" w:customStyle="1" w:styleId="Titolo2Carattere">
    <w:name w:val="Titolo 2 Carattere"/>
    <w:basedOn w:val="Carpredefinitoparagrafo"/>
    <w:link w:val="Titolo2"/>
    <w:uiPriority w:val="9"/>
    <w:semiHidden/>
    <w:rsid w:val="00242769"/>
    <w:rPr>
      <w:rFonts w:asciiTheme="majorHAnsi" w:eastAsiaTheme="majorEastAsia" w:hAnsiTheme="majorHAnsi" w:cstheme="majorBidi"/>
      <w:color w:val="2F5496" w:themeColor="accent1" w:themeShade="BF"/>
      <w:sz w:val="26"/>
      <w:szCs w:val="26"/>
      <w:lang w:eastAsia="en-US"/>
    </w:rPr>
  </w:style>
  <w:style w:type="paragraph" w:styleId="Corpotesto">
    <w:name w:val="Body Text"/>
    <w:basedOn w:val="Normale"/>
    <w:link w:val="CorpotestoCarattere"/>
    <w:rsid w:val="00627F4B"/>
    <w:pPr>
      <w:spacing w:after="0" w:line="240" w:lineRule="auto"/>
      <w:jc w:val="both"/>
    </w:pPr>
    <w:rPr>
      <w:rFonts w:ascii="Times New Roman" w:eastAsia="Times New Roman" w:hAnsi="Times New Roman"/>
      <w:b/>
      <w:sz w:val="20"/>
      <w:szCs w:val="20"/>
      <w:lang w:eastAsia="it-IT"/>
    </w:rPr>
  </w:style>
  <w:style w:type="character" w:customStyle="1" w:styleId="CorpotestoCarattere">
    <w:name w:val="Corpo testo Carattere"/>
    <w:basedOn w:val="Carpredefinitoparagrafo"/>
    <w:link w:val="Corpotesto"/>
    <w:rsid w:val="00627F4B"/>
    <w:rPr>
      <w:rFonts w:ascii="Times New Roman" w:eastAsia="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8324">
      <w:bodyDiv w:val="1"/>
      <w:marLeft w:val="0"/>
      <w:marRight w:val="0"/>
      <w:marTop w:val="0"/>
      <w:marBottom w:val="0"/>
      <w:divBdr>
        <w:top w:val="none" w:sz="0" w:space="0" w:color="auto"/>
        <w:left w:val="none" w:sz="0" w:space="0" w:color="auto"/>
        <w:bottom w:val="none" w:sz="0" w:space="0" w:color="auto"/>
        <w:right w:val="none" w:sz="0" w:space="0" w:color="auto"/>
      </w:divBdr>
    </w:div>
    <w:div w:id="142740819">
      <w:bodyDiv w:val="1"/>
      <w:marLeft w:val="0"/>
      <w:marRight w:val="0"/>
      <w:marTop w:val="0"/>
      <w:marBottom w:val="0"/>
      <w:divBdr>
        <w:top w:val="none" w:sz="0" w:space="0" w:color="auto"/>
        <w:left w:val="none" w:sz="0" w:space="0" w:color="auto"/>
        <w:bottom w:val="none" w:sz="0" w:space="0" w:color="auto"/>
        <w:right w:val="none" w:sz="0" w:space="0" w:color="auto"/>
      </w:divBdr>
      <w:divsChild>
        <w:div w:id="1357997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271479">
      <w:bodyDiv w:val="1"/>
      <w:marLeft w:val="0"/>
      <w:marRight w:val="0"/>
      <w:marTop w:val="0"/>
      <w:marBottom w:val="0"/>
      <w:divBdr>
        <w:top w:val="none" w:sz="0" w:space="0" w:color="auto"/>
        <w:left w:val="none" w:sz="0" w:space="0" w:color="auto"/>
        <w:bottom w:val="none" w:sz="0" w:space="0" w:color="auto"/>
        <w:right w:val="none" w:sz="0" w:space="0" w:color="auto"/>
      </w:divBdr>
    </w:div>
    <w:div w:id="341979328">
      <w:bodyDiv w:val="1"/>
      <w:marLeft w:val="0"/>
      <w:marRight w:val="0"/>
      <w:marTop w:val="0"/>
      <w:marBottom w:val="0"/>
      <w:divBdr>
        <w:top w:val="none" w:sz="0" w:space="0" w:color="auto"/>
        <w:left w:val="none" w:sz="0" w:space="0" w:color="auto"/>
        <w:bottom w:val="none" w:sz="0" w:space="0" w:color="auto"/>
        <w:right w:val="none" w:sz="0" w:space="0" w:color="auto"/>
      </w:divBdr>
    </w:div>
    <w:div w:id="402409319">
      <w:bodyDiv w:val="1"/>
      <w:marLeft w:val="0"/>
      <w:marRight w:val="0"/>
      <w:marTop w:val="0"/>
      <w:marBottom w:val="0"/>
      <w:divBdr>
        <w:top w:val="none" w:sz="0" w:space="0" w:color="auto"/>
        <w:left w:val="none" w:sz="0" w:space="0" w:color="auto"/>
        <w:bottom w:val="none" w:sz="0" w:space="0" w:color="auto"/>
        <w:right w:val="none" w:sz="0" w:space="0" w:color="auto"/>
      </w:divBdr>
      <w:divsChild>
        <w:div w:id="42414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4897404">
      <w:bodyDiv w:val="1"/>
      <w:marLeft w:val="0"/>
      <w:marRight w:val="0"/>
      <w:marTop w:val="0"/>
      <w:marBottom w:val="0"/>
      <w:divBdr>
        <w:top w:val="none" w:sz="0" w:space="0" w:color="auto"/>
        <w:left w:val="none" w:sz="0" w:space="0" w:color="auto"/>
        <w:bottom w:val="none" w:sz="0" w:space="0" w:color="auto"/>
        <w:right w:val="none" w:sz="0" w:space="0" w:color="auto"/>
      </w:divBdr>
    </w:div>
    <w:div w:id="707604741">
      <w:bodyDiv w:val="1"/>
      <w:marLeft w:val="0"/>
      <w:marRight w:val="0"/>
      <w:marTop w:val="0"/>
      <w:marBottom w:val="0"/>
      <w:divBdr>
        <w:top w:val="none" w:sz="0" w:space="0" w:color="auto"/>
        <w:left w:val="none" w:sz="0" w:space="0" w:color="auto"/>
        <w:bottom w:val="none" w:sz="0" w:space="0" w:color="auto"/>
        <w:right w:val="none" w:sz="0" w:space="0" w:color="auto"/>
      </w:divBdr>
    </w:div>
    <w:div w:id="864295527">
      <w:bodyDiv w:val="1"/>
      <w:marLeft w:val="0"/>
      <w:marRight w:val="0"/>
      <w:marTop w:val="0"/>
      <w:marBottom w:val="0"/>
      <w:divBdr>
        <w:top w:val="none" w:sz="0" w:space="0" w:color="auto"/>
        <w:left w:val="none" w:sz="0" w:space="0" w:color="auto"/>
        <w:bottom w:val="none" w:sz="0" w:space="0" w:color="auto"/>
        <w:right w:val="none" w:sz="0" w:space="0" w:color="auto"/>
      </w:divBdr>
    </w:div>
    <w:div w:id="1118179835">
      <w:bodyDiv w:val="1"/>
      <w:marLeft w:val="0"/>
      <w:marRight w:val="0"/>
      <w:marTop w:val="0"/>
      <w:marBottom w:val="0"/>
      <w:divBdr>
        <w:top w:val="none" w:sz="0" w:space="0" w:color="auto"/>
        <w:left w:val="none" w:sz="0" w:space="0" w:color="auto"/>
        <w:bottom w:val="none" w:sz="0" w:space="0" w:color="auto"/>
        <w:right w:val="none" w:sz="0" w:space="0" w:color="auto"/>
      </w:divBdr>
    </w:div>
    <w:div w:id="1130439633">
      <w:bodyDiv w:val="1"/>
      <w:marLeft w:val="0"/>
      <w:marRight w:val="0"/>
      <w:marTop w:val="0"/>
      <w:marBottom w:val="0"/>
      <w:divBdr>
        <w:top w:val="none" w:sz="0" w:space="0" w:color="auto"/>
        <w:left w:val="none" w:sz="0" w:space="0" w:color="auto"/>
        <w:bottom w:val="none" w:sz="0" w:space="0" w:color="auto"/>
        <w:right w:val="none" w:sz="0" w:space="0" w:color="auto"/>
      </w:divBdr>
    </w:div>
    <w:div w:id="1169826345">
      <w:bodyDiv w:val="1"/>
      <w:marLeft w:val="0"/>
      <w:marRight w:val="0"/>
      <w:marTop w:val="0"/>
      <w:marBottom w:val="0"/>
      <w:divBdr>
        <w:top w:val="none" w:sz="0" w:space="0" w:color="auto"/>
        <w:left w:val="none" w:sz="0" w:space="0" w:color="auto"/>
        <w:bottom w:val="none" w:sz="0" w:space="0" w:color="auto"/>
        <w:right w:val="none" w:sz="0" w:space="0" w:color="auto"/>
      </w:divBdr>
    </w:div>
    <w:div w:id="1197885442">
      <w:bodyDiv w:val="1"/>
      <w:marLeft w:val="0"/>
      <w:marRight w:val="0"/>
      <w:marTop w:val="0"/>
      <w:marBottom w:val="0"/>
      <w:divBdr>
        <w:top w:val="none" w:sz="0" w:space="0" w:color="auto"/>
        <w:left w:val="none" w:sz="0" w:space="0" w:color="auto"/>
        <w:bottom w:val="none" w:sz="0" w:space="0" w:color="auto"/>
        <w:right w:val="none" w:sz="0" w:space="0" w:color="auto"/>
      </w:divBdr>
    </w:div>
    <w:div w:id="1265843336">
      <w:bodyDiv w:val="1"/>
      <w:marLeft w:val="0"/>
      <w:marRight w:val="0"/>
      <w:marTop w:val="0"/>
      <w:marBottom w:val="0"/>
      <w:divBdr>
        <w:top w:val="none" w:sz="0" w:space="0" w:color="auto"/>
        <w:left w:val="none" w:sz="0" w:space="0" w:color="auto"/>
        <w:bottom w:val="none" w:sz="0" w:space="0" w:color="auto"/>
        <w:right w:val="none" w:sz="0" w:space="0" w:color="auto"/>
      </w:divBdr>
    </w:div>
    <w:div w:id="1276981562">
      <w:bodyDiv w:val="1"/>
      <w:marLeft w:val="0"/>
      <w:marRight w:val="0"/>
      <w:marTop w:val="0"/>
      <w:marBottom w:val="0"/>
      <w:divBdr>
        <w:top w:val="none" w:sz="0" w:space="0" w:color="auto"/>
        <w:left w:val="none" w:sz="0" w:space="0" w:color="auto"/>
        <w:bottom w:val="none" w:sz="0" w:space="0" w:color="auto"/>
        <w:right w:val="none" w:sz="0" w:space="0" w:color="auto"/>
      </w:divBdr>
      <w:divsChild>
        <w:div w:id="1834493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0108638">
      <w:bodyDiv w:val="1"/>
      <w:marLeft w:val="0"/>
      <w:marRight w:val="0"/>
      <w:marTop w:val="0"/>
      <w:marBottom w:val="0"/>
      <w:divBdr>
        <w:top w:val="none" w:sz="0" w:space="0" w:color="auto"/>
        <w:left w:val="none" w:sz="0" w:space="0" w:color="auto"/>
        <w:bottom w:val="none" w:sz="0" w:space="0" w:color="auto"/>
        <w:right w:val="none" w:sz="0" w:space="0" w:color="auto"/>
      </w:divBdr>
    </w:div>
    <w:div w:id="1413508136">
      <w:bodyDiv w:val="1"/>
      <w:marLeft w:val="0"/>
      <w:marRight w:val="0"/>
      <w:marTop w:val="0"/>
      <w:marBottom w:val="0"/>
      <w:divBdr>
        <w:top w:val="none" w:sz="0" w:space="0" w:color="auto"/>
        <w:left w:val="none" w:sz="0" w:space="0" w:color="auto"/>
        <w:bottom w:val="none" w:sz="0" w:space="0" w:color="auto"/>
        <w:right w:val="none" w:sz="0" w:space="0" w:color="auto"/>
      </w:divBdr>
      <w:divsChild>
        <w:div w:id="773594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9154982">
      <w:bodyDiv w:val="1"/>
      <w:marLeft w:val="0"/>
      <w:marRight w:val="0"/>
      <w:marTop w:val="0"/>
      <w:marBottom w:val="0"/>
      <w:divBdr>
        <w:top w:val="none" w:sz="0" w:space="0" w:color="auto"/>
        <w:left w:val="none" w:sz="0" w:space="0" w:color="auto"/>
        <w:bottom w:val="none" w:sz="0" w:space="0" w:color="auto"/>
        <w:right w:val="none" w:sz="0" w:space="0" w:color="auto"/>
      </w:divBdr>
    </w:div>
    <w:div w:id="1469325791">
      <w:bodyDiv w:val="1"/>
      <w:marLeft w:val="0"/>
      <w:marRight w:val="0"/>
      <w:marTop w:val="0"/>
      <w:marBottom w:val="0"/>
      <w:divBdr>
        <w:top w:val="none" w:sz="0" w:space="0" w:color="auto"/>
        <w:left w:val="none" w:sz="0" w:space="0" w:color="auto"/>
        <w:bottom w:val="none" w:sz="0" w:space="0" w:color="auto"/>
        <w:right w:val="none" w:sz="0" w:space="0" w:color="auto"/>
      </w:divBdr>
    </w:div>
    <w:div w:id="1559779232">
      <w:bodyDiv w:val="1"/>
      <w:marLeft w:val="0"/>
      <w:marRight w:val="0"/>
      <w:marTop w:val="0"/>
      <w:marBottom w:val="0"/>
      <w:divBdr>
        <w:top w:val="none" w:sz="0" w:space="0" w:color="auto"/>
        <w:left w:val="none" w:sz="0" w:space="0" w:color="auto"/>
        <w:bottom w:val="none" w:sz="0" w:space="0" w:color="auto"/>
        <w:right w:val="none" w:sz="0" w:space="0" w:color="auto"/>
      </w:divBdr>
      <w:divsChild>
        <w:div w:id="289479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2589977">
      <w:bodyDiv w:val="1"/>
      <w:marLeft w:val="0"/>
      <w:marRight w:val="0"/>
      <w:marTop w:val="0"/>
      <w:marBottom w:val="0"/>
      <w:divBdr>
        <w:top w:val="none" w:sz="0" w:space="0" w:color="auto"/>
        <w:left w:val="none" w:sz="0" w:space="0" w:color="auto"/>
        <w:bottom w:val="none" w:sz="0" w:space="0" w:color="auto"/>
        <w:right w:val="none" w:sz="0" w:space="0" w:color="auto"/>
      </w:divBdr>
    </w:div>
    <w:div w:id="1702170621">
      <w:bodyDiv w:val="1"/>
      <w:marLeft w:val="0"/>
      <w:marRight w:val="0"/>
      <w:marTop w:val="0"/>
      <w:marBottom w:val="0"/>
      <w:divBdr>
        <w:top w:val="none" w:sz="0" w:space="0" w:color="auto"/>
        <w:left w:val="none" w:sz="0" w:space="0" w:color="auto"/>
        <w:bottom w:val="none" w:sz="0" w:space="0" w:color="auto"/>
        <w:right w:val="none" w:sz="0" w:space="0" w:color="auto"/>
      </w:divBdr>
    </w:div>
    <w:div w:id="1745568573">
      <w:bodyDiv w:val="1"/>
      <w:marLeft w:val="0"/>
      <w:marRight w:val="0"/>
      <w:marTop w:val="0"/>
      <w:marBottom w:val="0"/>
      <w:divBdr>
        <w:top w:val="none" w:sz="0" w:space="0" w:color="auto"/>
        <w:left w:val="none" w:sz="0" w:space="0" w:color="auto"/>
        <w:bottom w:val="none" w:sz="0" w:space="0" w:color="auto"/>
        <w:right w:val="none" w:sz="0" w:space="0" w:color="auto"/>
      </w:divBdr>
    </w:div>
    <w:div w:id="189492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BBFEA-7565-4C38-B4F1-C9DF91EB0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6DD67-23D1-4F4B-8CA8-5AA3A7A7822D}">
  <ds:schemaRefs>
    <ds:schemaRef ds:uri="http://schemas.microsoft.com/sharepoint/v3/contenttype/forms"/>
  </ds:schemaRefs>
</ds:datastoreItem>
</file>

<file path=customXml/itemProps3.xml><?xml version="1.0" encoding="utf-8"?>
<ds:datastoreItem xmlns:ds="http://schemas.openxmlformats.org/officeDocument/2006/customXml" ds:itemID="{AD47180D-DFDE-4511-952C-84FF065771CD}">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4.xml><?xml version="1.0" encoding="utf-8"?>
<ds:datastoreItem xmlns:ds="http://schemas.openxmlformats.org/officeDocument/2006/customXml" ds:itemID="{3F581096-30CA-45B0-A1E2-98A00D31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5754</Words>
  <Characters>32803</Characters>
  <Application>Microsoft Office Word</Application>
  <DocSecurity>0</DocSecurity>
  <Lines>273</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38481</CharactersWithSpaces>
  <SharedDoc>false</SharedDoc>
  <HLinks>
    <vt:vector size="6" baseType="variant">
      <vt:variant>
        <vt:i4>3539050</vt:i4>
      </vt:variant>
      <vt:variant>
        <vt:i4>0</vt:i4>
      </vt:variant>
      <vt:variant>
        <vt:i4>0</vt:i4>
      </vt:variant>
      <vt:variant>
        <vt:i4>5</vt:i4>
      </vt:variant>
      <vt:variant>
        <vt:lpwstr>https://www.anticorruzione.it/-/delibera-numero-464-del-27-luglio-2022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2023-09-12T12:58:00Z</dcterms:created>
  <dcterms:modified xsi:type="dcterms:W3CDTF">2024-02-02T13:58:00Z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